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75104" w:rsidRPr="00775104" w:rsidRDefault="00775104" w:rsidP="008E5D00">
      <w:pPr>
        <w:spacing w:after="0" w:line="360" w:lineRule="auto"/>
        <w:ind w:firstLine="709"/>
        <w:jc w:val="center"/>
        <w:rPr>
          <w:rFonts w:ascii="Arial" w:hAnsi="Arial" w:cs="Arial"/>
          <w:b/>
          <w:sz w:val="24"/>
          <w:szCs w:val="20"/>
        </w:rPr>
      </w:pPr>
      <w:r w:rsidRPr="00775104">
        <w:rPr>
          <w:rFonts w:ascii="Arial" w:hAnsi="Arial" w:cs="Arial"/>
          <w:b/>
          <w:sz w:val="24"/>
          <w:szCs w:val="20"/>
        </w:rPr>
        <w:t>NOTA TÉCNICA</w:t>
      </w:r>
    </w:p>
    <w:p w:rsidR="00775104" w:rsidRDefault="00792320" w:rsidP="00775104">
      <w:pPr>
        <w:spacing w:after="0" w:line="360" w:lineRule="auto"/>
        <w:jc w:val="both"/>
        <w:rPr>
          <w:rFonts w:ascii="Arial" w:hAnsi="Arial" w:cs="Arial"/>
          <w:sz w:val="24"/>
          <w:szCs w:val="20"/>
        </w:rPr>
      </w:pPr>
      <w:r>
        <w:rPr>
          <w:rFonts w:ascii="Arial" w:eastAsia="Times New Roman" w:hAnsi="Arial" w:cs="Arial"/>
          <w:noProof/>
          <w:sz w:val="24"/>
          <w:szCs w:val="24"/>
        </w:rPr>
        <mc:AlternateContent>
          <mc:Choice Requires="wps">
            <w:drawing>
              <wp:inline distT="0" distB="0" distL="0" distR="0">
                <wp:extent cx="5750560" cy="311150"/>
                <wp:effectExtent l="3810" t="0" r="0" b="0"/>
                <wp:docPr id="5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F0CC1" w:rsidRPr="007408A5" w:rsidRDefault="004F0CC1" w:rsidP="00924F55">
                            <w:pPr>
                              <w:pStyle w:val="Ttulo1"/>
                              <w:keepLines/>
                              <w:numPr>
                                <w:ilvl w:val="0"/>
                                <w:numId w:val="26"/>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OBJETIVO</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Caixa de Texto 2" o:spid="_x0000_s1026"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" fillcolor="#1f497d" stroked="f" strokeweight="1.5pt">
                <v:textbox>
                  <w:txbxContent>
                    <w:p w:rsidR="004F0CC1" w:rsidRPr="007408A5" w:rsidRDefault="004F0CC1" w:rsidP="00924F55">
                      <w:pPr>
                        <w:pStyle w:val="Ttulo1"/>
                        <w:keepLines/>
                        <w:numPr>
                          <w:ilvl w:val="0"/>
                          <w:numId w:val="26"/>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OBJETIVO</w:t>
                      </w:r>
                    </w:p>
                  </w:txbxContent>
                </v:textbox>
                <w10:anchorlock/>
              </v:shape>
            </w:pict>
          </mc:Fallback>
        </mc:AlternateContent>
      </w:r>
    </w:p>
    <w:p w:rsidR="00254B22" w:rsidRPr="0014151A" w:rsidRDefault="00DB6E27" w:rsidP="004E55A7">
      <w:pPr>
        <w:spacing w:after="0" w:line="360" w:lineRule="auto"/>
        <w:ind w:firstLine="709"/>
        <w:jc w:val="both"/>
        <w:rPr>
          <w:rFonts w:ascii="Arial" w:hAnsi="Arial" w:cs="Arial"/>
        </w:rPr>
      </w:pPr>
      <w:r w:rsidRPr="0014151A">
        <w:rPr>
          <w:rFonts w:ascii="Arial" w:hAnsi="Arial" w:cs="Arial"/>
        </w:rPr>
        <w:t xml:space="preserve">Esta Nota Técnica tem como finalidade explicar a origem dos valores unitários adotados no processo de </w:t>
      </w:r>
      <w:r w:rsidR="00775104" w:rsidRPr="0014151A">
        <w:rPr>
          <w:rFonts w:ascii="Arial" w:hAnsi="Arial" w:cs="Arial"/>
        </w:rPr>
        <w:t>c</w:t>
      </w:r>
      <w:r w:rsidR="007E5841" w:rsidRPr="0014151A">
        <w:rPr>
          <w:rFonts w:ascii="Arial" w:hAnsi="Arial" w:cs="Arial"/>
        </w:rPr>
        <w:t xml:space="preserve">ontratação de empresa especializada </w:t>
      </w:r>
      <w:r w:rsidR="00AA14E2" w:rsidRPr="0014151A">
        <w:rPr>
          <w:rFonts w:ascii="Arial" w:hAnsi="Arial" w:cs="Arial"/>
        </w:rPr>
        <w:t xml:space="preserve">para </w:t>
      </w:r>
      <w:r w:rsidR="00297CEA" w:rsidRPr="0014151A">
        <w:rPr>
          <w:rFonts w:ascii="Arial" w:hAnsi="Arial" w:cs="Arial"/>
        </w:rPr>
        <w:t>construção do Prédio do Corpo de Bombeiro</w:t>
      </w:r>
      <w:r w:rsidR="003C03E7" w:rsidRPr="0014151A">
        <w:rPr>
          <w:rFonts w:ascii="Arial" w:hAnsi="Arial" w:cs="Arial"/>
        </w:rPr>
        <w:t>s</w:t>
      </w:r>
      <w:r w:rsidR="00297CEA" w:rsidRPr="0014151A">
        <w:rPr>
          <w:rFonts w:ascii="Arial" w:hAnsi="Arial" w:cs="Arial"/>
        </w:rPr>
        <w:t xml:space="preserve"> </w:t>
      </w:r>
      <w:r w:rsidR="009B1353" w:rsidRPr="0014151A">
        <w:rPr>
          <w:rFonts w:ascii="Arial" w:hAnsi="Arial" w:cs="Arial"/>
        </w:rPr>
        <w:t xml:space="preserve">no </w:t>
      </w:r>
      <w:r w:rsidR="00297CEA" w:rsidRPr="0014151A">
        <w:rPr>
          <w:rFonts w:ascii="Arial" w:hAnsi="Arial" w:cs="Arial"/>
        </w:rPr>
        <w:t xml:space="preserve">Porto </w:t>
      </w:r>
      <w:r w:rsidR="00AA14E2" w:rsidRPr="0014151A">
        <w:rPr>
          <w:rFonts w:ascii="Arial" w:hAnsi="Arial" w:cs="Arial"/>
        </w:rPr>
        <w:t>do Itaqui em São Luís – MA.</w:t>
      </w:r>
    </w:p>
    <w:p w:rsidR="00924F55" w:rsidRPr="00775104" w:rsidRDefault="00924F55" w:rsidP="00924F55">
      <w:pPr>
        <w:spacing w:after="0" w:line="360" w:lineRule="auto"/>
        <w:ind w:firstLine="709"/>
        <w:jc w:val="center"/>
        <w:rPr>
          <w:rFonts w:ascii="Arial" w:hAnsi="Arial" w:cs="Arial"/>
          <w:b/>
          <w:sz w:val="24"/>
          <w:szCs w:val="20"/>
        </w:rPr>
      </w:pPr>
    </w:p>
    <w:p w:rsidR="00924F55" w:rsidRDefault="00792320" w:rsidP="00924F55">
      <w:pPr>
        <w:spacing w:after="0" w:line="360" w:lineRule="auto"/>
        <w:jc w:val="both"/>
        <w:rPr>
          <w:rFonts w:ascii="Arial" w:hAnsi="Arial" w:cs="Arial"/>
          <w:sz w:val="24"/>
          <w:szCs w:val="20"/>
        </w:rPr>
      </w:pPr>
      <w:r>
        <w:rPr>
          <w:rFonts w:ascii="Arial" w:eastAsia="Times New Roman" w:hAnsi="Arial" w:cs="Arial"/>
          <w:noProof/>
          <w:sz w:val="24"/>
          <w:szCs w:val="24"/>
        </w:rPr>
        <mc:AlternateContent>
          <mc:Choice Requires="wps">
            <w:drawing>
              <wp:inline distT="0" distB="0" distL="0" distR="0">
                <wp:extent cx="5750560" cy="311150"/>
                <wp:effectExtent l="3810" t="3810" r="0" b="0"/>
                <wp:docPr id="2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F0CC1" w:rsidRPr="007408A5" w:rsidRDefault="004F0CC1" w:rsidP="00924F55">
                            <w:pPr>
                              <w:pStyle w:val="Ttulo1"/>
                              <w:keepLines/>
                              <w:numPr>
                                <w:ilvl w:val="0"/>
                                <w:numId w:val="23"/>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CONCEITUAÇÃO</w:t>
                            </w:r>
                          </w:p>
                        </w:txbxContent>
                      </wps:txbx>
                      <wps:bodyPr rot="0" vert="horz" wrap="square" lIns="91440" tIns="45720" rIns="91440" bIns="45720" anchor="t" anchorCtr="0" upright="1">
                        <a:noAutofit/>
                      </wps:bodyPr>
                    </wps:wsp>
                  </a:graphicData>
                </a:graphic>
              </wp:inline>
            </w:drawing>
          </mc:Choice>
          <mc:Fallback>
            <w:pict>
              <v:shape id="Text Box 5" o:spid="_x0000_s1027"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" fillcolor="#1f497d" stroked="f" strokeweight="1.5pt">
                <v:textbox>
                  <w:txbxContent>
                    <w:p w:rsidR="004F0CC1" w:rsidRPr="007408A5" w:rsidRDefault="004F0CC1" w:rsidP="00924F55">
                      <w:pPr>
                        <w:pStyle w:val="Ttulo1"/>
                        <w:keepLines/>
                        <w:numPr>
                          <w:ilvl w:val="0"/>
                          <w:numId w:val="23"/>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CONCEITUAÇÃO</w:t>
                      </w:r>
                    </w:p>
                  </w:txbxContent>
                </v:textbox>
                <w10:anchorlock/>
              </v:shape>
            </w:pict>
          </mc:Fallback>
        </mc:AlternateContent>
      </w:r>
    </w:p>
    <w:p w:rsidR="000941BD" w:rsidRPr="0014151A" w:rsidRDefault="000941BD" w:rsidP="004E55A7">
      <w:pPr>
        <w:spacing w:after="0" w:line="360" w:lineRule="auto"/>
        <w:ind w:firstLine="709"/>
        <w:jc w:val="both"/>
        <w:rPr>
          <w:rFonts w:ascii="Arial" w:hAnsi="Arial" w:cs="Arial"/>
        </w:rPr>
      </w:pPr>
      <w:r w:rsidRPr="0014151A">
        <w:rPr>
          <w:rFonts w:ascii="Arial" w:hAnsi="Arial" w:cs="Arial"/>
        </w:rPr>
        <w:t xml:space="preserve">O orçamento-base de uma licitação tem como objetivo servir de paradigma para a Administração fixar os critérios de aceitabilidade de preços – </w:t>
      </w:r>
      <w:r w:rsidR="00D53595" w:rsidRPr="0014151A">
        <w:rPr>
          <w:rFonts w:ascii="Arial" w:hAnsi="Arial" w:cs="Arial"/>
        </w:rPr>
        <w:t>total e unitário</w:t>
      </w:r>
      <w:r w:rsidRPr="0014151A">
        <w:rPr>
          <w:rFonts w:ascii="Arial" w:hAnsi="Arial" w:cs="Arial"/>
        </w:rPr>
        <w:t xml:space="preserve"> – no edital, sendo a principal referência para a análise das propostas das empresas participantes na fase externa do certame licitatório.</w:t>
      </w:r>
    </w:p>
    <w:p w:rsidR="000941BD" w:rsidRPr="0014151A" w:rsidRDefault="000941BD" w:rsidP="004E55A7">
      <w:pPr>
        <w:spacing w:after="0" w:line="360" w:lineRule="auto"/>
        <w:ind w:firstLine="709"/>
        <w:jc w:val="both"/>
        <w:rPr>
          <w:rFonts w:ascii="Arial" w:hAnsi="Arial" w:cs="Arial"/>
        </w:rPr>
      </w:pPr>
      <w:r w:rsidRPr="0014151A">
        <w:rPr>
          <w:rFonts w:ascii="Arial" w:hAnsi="Arial" w:cs="Arial"/>
        </w:rPr>
        <w:t xml:space="preserve">Na orçamentação de uma obra pública, </w:t>
      </w:r>
      <w:r w:rsidR="005738DB" w:rsidRPr="0014151A">
        <w:rPr>
          <w:rFonts w:ascii="Arial" w:hAnsi="Arial" w:cs="Arial"/>
        </w:rPr>
        <w:t>as</w:t>
      </w:r>
      <w:r w:rsidRPr="0014151A">
        <w:rPr>
          <w:rFonts w:ascii="Arial" w:hAnsi="Arial" w:cs="Arial"/>
        </w:rPr>
        <w:t xml:space="preserve"> composições são selecionadas com base nas especificações técnicas estabelecidas para os serviços e devem ser obtidas em sistemas de referên</w:t>
      </w:r>
      <w:r w:rsidR="00603159" w:rsidRPr="0014151A">
        <w:rPr>
          <w:rFonts w:ascii="Arial" w:hAnsi="Arial" w:cs="Arial"/>
        </w:rPr>
        <w:t xml:space="preserve">cia de preços, </w:t>
      </w:r>
      <w:r w:rsidRPr="0014151A">
        <w:rPr>
          <w:rFonts w:ascii="Arial" w:hAnsi="Arial" w:cs="Arial"/>
        </w:rPr>
        <w:t>em publicações técnicas. É importante salientar que, sempre que necessário, as composições devem ser adaptadas às características específicas da obra.</w:t>
      </w:r>
    </w:p>
    <w:p w:rsidR="000941BD" w:rsidRPr="0014151A" w:rsidRDefault="000941BD" w:rsidP="004E55A7">
      <w:pPr>
        <w:spacing w:after="0" w:line="360" w:lineRule="auto"/>
        <w:ind w:firstLine="709"/>
        <w:jc w:val="both"/>
        <w:rPr>
          <w:rFonts w:ascii="Arial" w:hAnsi="Arial" w:cs="Arial"/>
        </w:rPr>
      </w:pPr>
      <w:r w:rsidRPr="0014151A">
        <w:rPr>
          <w:rFonts w:ascii="Arial" w:hAnsi="Arial" w:cs="Arial"/>
        </w:rPr>
        <w:t xml:space="preserve">No que tange aos custos unitários dos insumos e serviços, desde </w:t>
      </w:r>
      <w:smartTag w:uri="urn:schemas-microsoft-com:office:smarttags" w:element="metricconverter">
        <w:smartTagPr>
          <w:attr w:name="ProductID" w:val="2002, a"/>
        </w:smartTagPr>
        <w:r w:rsidRPr="0014151A">
          <w:rPr>
            <w:rFonts w:ascii="Arial" w:hAnsi="Arial" w:cs="Arial"/>
          </w:rPr>
          <w:t>2002, a</w:t>
        </w:r>
      </w:smartTag>
      <w:r w:rsidRPr="0014151A">
        <w:rPr>
          <w:rFonts w:ascii="Arial" w:hAnsi="Arial" w:cs="Arial"/>
        </w:rPr>
        <w:t xml:space="preserve"> Lei de Diretrizes Orçamentárias (LDO), que dispõe sobre as diretivas para a elaboração da Lei Orçamentária Federal do ano seguinte, estabelece que esses </w:t>
      </w:r>
      <w:r w:rsidR="006E0ABD" w:rsidRPr="0014151A">
        <w:rPr>
          <w:rFonts w:ascii="Arial" w:hAnsi="Arial" w:cs="Arial"/>
        </w:rPr>
        <w:t>devam</w:t>
      </w:r>
      <w:r w:rsidRPr="0014151A">
        <w:rPr>
          <w:rFonts w:ascii="Arial" w:hAnsi="Arial" w:cs="Arial"/>
        </w:rPr>
        <w:t xml:space="preserve"> ser obtidos do SINAPI.</w:t>
      </w:r>
    </w:p>
    <w:p w:rsidR="000941BD" w:rsidRPr="0014151A" w:rsidRDefault="000941BD" w:rsidP="004E55A7">
      <w:pPr>
        <w:spacing w:after="0" w:line="360" w:lineRule="auto"/>
        <w:ind w:firstLine="709"/>
        <w:jc w:val="both"/>
        <w:rPr>
          <w:rFonts w:ascii="Arial" w:hAnsi="Arial" w:cs="Arial"/>
        </w:rPr>
      </w:pPr>
      <w:r w:rsidRPr="0014151A">
        <w:rPr>
          <w:rFonts w:ascii="Arial" w:hAnsi="Arial" w:cs="Arial"/>
        </w:rPr>
        <w:t>No entanto, nos casos em que custos unitários de insumos ou serviços não forem encontrados no SINAPI, poderão ser adotados aqueles disponíveis em tabelas de referência formalmente aprovadas por órgão ou entidade da administração pública federal, como o S</w:t>
      </w:r>
      <w:r w:rsidR="00154681" w:rsidRPr="0014151A">
        <w:rPr>
          <w:rFonts w:ascii="Arial" w:hAnsi="Arial" w:cs="Arial"/>
        </w:rPr>
        <w:t>ICRO</w:t>
      </w:r>
      <w:r w:rsidRPr="0014151A">
        <w:rPr>
          <w:rFonts w:ascii="Arial" w:hAnsi="Arial" w:cs="Arial"/>
        </w:rPr>
        <w:t>/DNIT, entre outros. Subsidiariamente, podem ser consultadas revistas técnicas especializadas e até mesmo o mercado local. É importante lembrar que as fontes de consulta devem ser indicadas na memória de cálculo do orçamento, fazendo parte da documentação do processo licitatório.</w:t>
      </w:r>
    </w:p>
    <w:p w:rsidR="003C03E7" w:rsidRPr="008E5D00" w:rsidRDefault="00603159" w:rsidP="008E5D00">
      <w:pPr>
        <w:spacing w:after="0" w:line="360" w:lineRule="auto"/>
        <w:ind w:firstLine="709"/>
        <w:jc w:val="both"/>
        <w:rPr>
          <w:rFonts w:ascii="Arial" w:hAnsi="Arial" w:cs="Arial"/>
        </w:rPr>
      </w:pPr>
      <w:r w:rsidRPr="0014151A">
        <w:rPr>
          <w:rFonts w:ascii="Arial" w:hAnsi="Arial" w:cs="Arial"/>
        </w:rPr>
        <w:t>Então, com o intuito de propiciar um melhor entendimento a este documento,</w:t>
      </w:r>
      <w:r w:rsidR="00950AF5" w:rsidRPr="0014151A">
        <w:rPr>
          <w:rFonts w:ascii="Arial" w:hAnsi="Arial" w:cs="Arial"/>
        </w:rPr>
        <w:t xml:space="preserve"> segue lista </w:t>
      </w:r>
      <w:r w:rsidR="00757B84" w:rsidRPr="0014151A">
        <w:rPr>
          <w:rFonts w:ascii="Arial" w:hAnsi="Arial" w:cs="Arial"/>
        </w:rPr>
        <w:t xml:space="preserve">de </w:t>
      </w:r>
      <w:r w:rsidR="00950AF5" w:rsidRPr="0014151A">
        <w:rPr>
          <w:rFonts w:ascii="Arial" w:hAnsi="Arial" w:cs="Arial"/>
        </w:rPr>
        <w:t>esclarec</w:t>
      </w:r>
      <w:r w:rsidR="00757B84" w:rsidRPr="0014151A">
        <w:rPr>
          <w:rFonts w:ascii="Arial" w:hAnsi="Arial" w:cs="Arial"/>
        </w:rPr>
        <w:t>imentos referentes ao orçamento elaborado:</w:t>
      </w:r>
    </w:p>
    <w:p w:rsidR="00451CF3" w:rsidRDefault="00451CF3" w:rsidP="00106AE7">
      <w:pPr>
        <w:spacing w:after="0" w:line="360" w:lineRule="auto"/>
        <w:jc w:val="both"/>
        <w:rPr>
          <w:rFonts w:ascii="Arial" w:hAnsi="Arial" w:cs="Arial"/>
          <w:sz w:val="24"/>
          <w:szCs w:val="20"/>
        </w:rPr>
      </w:pPr>
      <w:r>
        <w:rPr>
          <w:rFonts w:ascii="Arial" w:eastAsia="Times New Roman" w:hAnsi="Arial" w:cs="Arial"/>
          <w:noProof/>
          <w:sz w:val="24"/>
          <w:szCs w:val="24"/>
        </w:rPr>
        <w:lastRenderedPageBreak/>
        <mc:AlternateContent>
          <mc:Choice Requires="wps">
            <w:drawing>
              <wp:inline distT="0" distB="0" distL="0" distR="0" wp14:anchorId="11BC6369" wp14:editId="033E76BC">
                <wp:extent cx="5750560" cy="311150"/>
                <wp:effectExtent l="3810" t="0" r="0" b="0"/>
                <wp:docPr id="7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F0CC1" w:rsidRPr="007408A5" w:rsidRDefault="004F0CC1" w:rsidP="00451CF3">
                            <w:pPr>
                              <w:pStyle w:val="Ttulo1"/>
                              <w:keepLines/>
                              <w:numPr>
                                <w:ilvl w:val="0"/>
                                <w:numId w:val="0"/>
                              </w:numPr>
                              <w:tabs>
                                <w:tab w:val="clear" w:pos="567"/>
                                <w:tab w:val="clear" w:pos="1260"/>
                                <w:tab w:val="clear" w:pos="1418"/>
                                <w:tab w:val="clear" w:pos="2772"/>
                                <w:tab w:val="left" w:pos="426"/>
                              </w:tabs>
                              <w:suppressAutoHyphens w:val="0"/>
                              <w:spacing w:line="240" w:lineRule="auto"/>
                              <w:ind w:left="432" w:hanging="432"/>
                              <w:jc w:val="left"/>
                              <w:rPr>
                                <w:rFonts w:ascii="Arial Narrow" w:hAnsi="Arial Narrow"/>
                                <w:color w:val="FFFFFF" w:themeColor="background1"/>
                                <w:sz w:val="24"/>
                                <w:szCs w:val="24"/>
                              </w:rPr>
                            </w:pPr>
                            <w:r>
                              <w:rPr>
                                <w:rFonts w:ascii="Arial Narrow" w:hAnsi="Arial Narrow"/>
                                <w:color w:val="FFFFFF" w:themeColor="background1"/>
                                <w:sz w:val="24"/>
                                <w:szCs w:val="24"/>
                              </w:rPr>
                              <w:t xml:space="preserve">      3.  DO ORÇAMENTO</w:t>
                            </w:r>
                          </w:p>
                        </w:txbxContent>
                      </wps:txbx>
                      <wps:bodyPr rot="0" vert="horz" wrap="square" lIns="91440" tIns="45720" rIns="91440" bIns="45720" anchor="t" anchorCtr="0" upright="1">
                        <a:noAutofit/>
                      </wps:bodyPr>
                    </wps:wsp>
                  </a:graphicData>
                </a:graphic>
              </wp:inline>
            </w:drawing>
          </mc:Choice>
          <mc:Fallback>
            <w:pict>
              <v:shape w14:anchorId="11BC6369" id="Text Box 4" o:spid="_x0000_s1028"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" fillcolor="#1f497d" stroked="f" strokeweight="1.5pt">
                <v:textbox>
                  <w:txbxContent>
                    <w:p w:rsidR="004F0CC1" w:rsidRPr="007408A5" w:rsidRDefault="004F0CC1" w:rsidP="00451CF3">
                      <w:pPr>
                        <w:pStyle w:val="Ttulo1"/>
                        <w:keepLines/>
                        <w:numPr>
                          <w:ilvl w:val="0"/>
                          <w:numId w:val="0"/>
                        </w:numPr>
                        <w:tabs>
                          <w:tab w:val="clear" w:pos="567"/>
                          <w:tab w:val="clear" w:pos="1260"/>
                          <w:tab w:val="clear" w:pos="1418"/>
                          <w:tab w:val="clear" w:pos="2772"/>
                          <w:tab w:val="left" w:pos="426"/>
                        </w:tabs>
                        <w:suppressAutoHyphens w:val="0"/>
                        <w:spacing w:line="240" w:lineRule="auto"/>
                        <w:ind w:left="432" w:hanging="432"/>
                        <w:jc w:val="left"/>
                        <w:rPr>
                          <w:rFonts w:ascii="Arial Narrow" w:hAnsi="Arial Narrow"/>
                          <w:color w:val="FFFFFF" w:themeColor="background1"/>
                          <w:sz w:val="24"/>
                          <w:szCs w:val="24"/>
                        </w:rPr>
                      </w:pPr>
                      <w:r>
                        <w:rPr>
                          <w:rFonts w:ascii="Arial Narrow" w:hAnsi="Arial Narrow"/>
                          <w:color w:val="FFFFFF" w:themeColor="background1"/>
                          <w:sz w:val="24"/>
                          <w:szCs w:val="24"/>
                        </w:rPr>
                        <w:t xml:space="preserve">      3.  DO ORÇAMENTO</w:t>
                      </w:r>
                    </w:p>
                  </w:txbxContent>
                </v:textbox>
                <w10:anchorlock/>
              </v:shape>
            </w:pict>
          </mc:Fallback>
        </mc:AlternateContent>
      </w:r>
    </w:p>
    <w:p w:rsidR="00427478" w:rsidRPr="0014151A" w:rsidRDefault="00427478" w:rsidP="00A80E7A">
      <w:pPr>
        <w:spacing w:after="0" w:line="360" w:lineRule="auto"/>
        <w:ind w:firstLine="709"/>
        <w:jc w:val="both"/>
        <w:rPr>
          <w:rFonts w:ascii="Arial" w:hAnsi="Arial" w:cs="Arial"/>
        </w:rPr>
      </w:pPr>
    </w:p>
    <w:p w:rsidR="004416F0" w:rsidRDefault="00106AE7" w:rsidP="00A80E7A">
      <w:pPr>
        <w:spacing w:after="0" w:line="360" w:lineRule="auto"/>
        <w:ind w:firstLine="709"/>
        <w:jc w:val="both"/>
        <w:rPr>
          <w:noProof/>
        </w:rPr>
      </w:pPr>
      <w:r w:rsidRPr="0014151A">
        <w:rPr>
          <w:rFonts w:ascii="Arial" w:hAnsi="Arial" w:cs="Arial"/>
        </w:rPr>
        <w:t xml:space="preserve">O preço total do Orçamento, incluso BDI é de </w:t>
      </w:r>
      <w:r w:rsidR="00F811C9">
        <w:rPr>
          <w:rFonts w:ascii="Arial" w:hAnsi="Arial" w:cs="Arial"/>
        </w:rPr>
        <w:t xml:space="preserve">R$ R$ </w:t>
      </w:r>
      <w:r w:rsidR="00B87118">
        <w:rPr>
          <w:rFonts w:ascii="Arial" w:hAnsi="Arial" w:cs="Arial"/>
        </w:rPr>
        <w:t>4</w:t>
      </w:r>
      <w:r w:rsidR="0057635F">
        <w:rPr>
          <w:rFonts w:ascii="Arial" w:hAnsi="Arial" w:cs="Arial"/>
        </w:rPr>
        <w:t>.995.817,46</w:t>
      </w:r>
      <w:r w:rsidR="00F811C9">
        <w:rPr>
          <w:rFonts w:ascii="Arial" w:hAnsi="Arial" w:cs="Arial"/>
        </w:rPr>
        <w:t xml:space="preserve"> </w:t>
      </w:r>
      <w:r w:rsidRPr="0014151A">
        <w:rPr>
          <w:rFonts w:ascii="Arial" w:hAnsi="Arial" w:cs="Arial"/>
          <w:bCs/>
        </w:rPr>
        <w:t>(</w:t>
      </w:r>
      <w:r w:rsidR="00B87118">
        <w:rPr>
          <w:rFonts w:ascii="Arial" w:hAnsi="Arial" w:cs="Arial"/>
        </w:rPr>
        <w:t>Quatro</w:t>
      </w:r>
      <w:r w:rsidRPr="0014151A">
        <w:rPr>
          <w:rFonts w:ascii="Arial" w:hAnsi="Arial" w:cs="Arial"/>
        </w:rPr>
        <w:t xml:space="preserve"> milhões, </w:t>
      </w:r>
      <w:r w:rsidR="00B87118">
        <w:rPr>
          <w:rFonts w:ascii="Arial" w:hAnsi="Arial" w:cs="Arial"/>
        </w:rPr>
        <w:t>novec</w:t>
      </w:r>
      <w:r w:rsidR="00F811C9">
        <w:rPr>
          <w:rFonts w:ascii="Arial" w:hAnsi="Arial" w:cs="Arial"/>
        </w:rPr>
        <w:t xml:space="preserve">entos e </w:t>
      </w:r>
      <w:r w:rsidR="00B87118">
        <w:rPr>
          <w:rFonts w:ascii="Arial" w:hAnsi="Arial" w:cs="Arial"/>
        </w:rPr>
        <w:t>nov</w:t>
      </w:r>
      <w:r w:rsidR="00F811C9">
        <w:rPr>
          <w:rFonts w:ascii="Arial" w:hAnsi="Arial" w:cs="Arial"/>
        </w:rPr>
        <w:t xml:space="preserve">enta e </w:t>
      </w:r>
      <w:r w:rsidR="00B87118">
        <w:rPr>
          <w:rFonts w:ascii="Arial" w:hAnsi="Arial" w:cs="Arial"/>
        </w:rPr>
        <w:t>cinco m</w:t>
      </w:r>
      <w:r w:rsidR="00F811C9">
        <w:rPr>
          <w:rFonts w:ascii="Arial" w:hAnsi="Arial" w:cs="Arial"/>
        </w:rPr>
        <w:t>il</w:t>
      </w:r>
      <w:r w:rsidR="00B87118">
        <w:rPr>
          <w:rFonts w:ascii="Arial" w:hAnsi="Arial" w:cs="Arial"/>
        </w:rPr>
        <w:t>,</w:t>
      </w:r>
      <w:r w:rsidR="00F811C9">
        <w:rPr>
          <w:rFonts w:ascii="Arial" w:hAnsi="Arial" w:cs="Arial"/>
        </w:rPr>
        <w:t xml:space="preserve"> </w:t>
      </w:r>
      <w:r w:rsidR="00B87118">
        <w:rPr>
          <w:rFonts w:ascii="Arial" w:hAnsi="Arial" w:cs="Arial"/>
        </w:rPr>
        <w:t>o</w:t>
      </w:r>
      <w:bookmarkStart w:id="0" w:name="_GoBack"/>
      <w:bookmarkEnd w:id="0"/>
      <w:r w:rsidR="00B87118">
        <w:rPr>
          <w:rFonts w:ascii="Arial" w:hAnsi="Arial" w:cs="Arial"/>
        </w:rPr>
        <w:t>itocentos e dezessete r</w:t>
      </w:r>
      <w:r w:rsidR="00F811C9">
        <w:rPr>
          <w:rFonts w:ascii="Arial" w:hAnsi="Arial" w:cs="Arial"/>
        </w:rPr>
        <w:t xml:space="preserve">eais </w:t>
      </w:r>
      <w:r w:rsidRPr="0014151A">
        <w:rPr>
          <w:rFonts w:ascii="Arial" w:hAnsi="Arial" w:cs="Arial"/>
        </w:rPr>
        <w:t xml:space="preserve">e </w:t>
      </w:r>
      <w:r w:rsidR="00B87118">
        <w:rPr>
          <w:rFonts w:ascii="Arial" w:hAnsi="Arial" w:cs="Arial"/>
        </w:rPr>
        <w:t xml:space="preserve">quarenta e </w:t>
      </w:r>
      <w:r w:rsidR="0057635F">
        <w:rPr>
          <w:rFonts w:ascii="Arial" w:hAnsi="Arial" w:cs="Arial"/>
        </w:rPr>
        <w:t>seis</w:t>
      </w:r>
      <w:r w:rsidR="00F811C9">
        <w:rPr>
          <w:rFonts w:ascii="Arial" w:hAnsi="Arial" w:cs="Arial"/>
        </w:rPr>
        <w:t xml:space="preserve"> </w:t>
      </w:r>
      <w:r w:rsidR="00B87118">
        <w:rPr>
          <w:rFonts w:ascii="Arial" w:hAnsi="Arial" w:cs="Arial"/>
        </w:rPr>
        <w:t>c</w:t>
      </w:r>
      <w:r w:rsidR="00F811C9">
        <w:rPr>
          <w:rFonts w:ascii="Arial" w:hAnsi="Arial" w:cs="Arial"/>
        </w:rPr>
        <w:t>entavos</w:t>
      </w:r>
      <w:r w:rsidRPr="0014151A">
        <w:rPr>
          <w:rFonts w:ascii="Arial" w:hAnsi="Arial" w:cs="Arial"/>
        </w:rPr>
        <w:t>), conforme Planilha Orçamentária Resumo, com cada etapa da obra, apresentada na Tabela 1 a seguir:</w:t>
      </w:r>
      <w:r w:rsidR="001C1A28" w:rsidRPr="001C1A28">
        <w:rPr>
          <w:noProof/>
        </w:rPr>
        <w:t xml:space="preserve"> </w:t>
      </w:r>
    </w:p>
    <w:p w:rsidR="00C16409" w:rsidRDefault="00C16409" w:rsidP="00C16409">
      <w:pPr>
        <w:spacing w:after="0" w:line="360" w:lineRule="auto"/>
        <w:jc w:val="center"/>
        <w:rPr>
          <w:noProof/>
        </w:rPr>
      </w:pPr>
      <w:r>
        <w:rPr>
          <w:noProof/>
        </w:rPr>
        <w:drawing>
          <wp:inline distT="0" distB="0" distL="0" distR="0" wp14:anchorId="394D5D52" wp14:editId="2B923D2A">
            <wp:extent cx="5519114" cy="5133975"/>
            <wp:effectExtent l="0" t="0" r="5715" b="0"/>
            <wp:docPr id="1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25505" cy="5139920"/>
                    </a:xfrm>
                    <a:prstGeom prst="rect">
                      <a:avLst/>
                    </a:prstGeom>
                    <a:noFill/>
                    <a:extLst/>
                  </pic:spPr>
                </pic:pic>
              </a:graphicData>
            </a:graphic>
          </wp:inline>
        </w:drawing>
      </w:r>
    </w:p>
    <w:p w:rsidR="00A0111E" w:rsidRDefault="0014151A" w:rsidP="001C1A28">
      <w:pPr>
        <w:spacing w:after="0" w:line="240" w:lineRule="auto"/>
        <w:rPr>
          <w:rFonts w:ascii="Arial" w:hAnsi="Arial" w:cs="Arial"/>
          <w:sz w:val="20"/>
          <w:szCs w:val="20"/>
        </w:rPr>
      </w:pPr>
      <w:r>
        <w:rPr>
          <w:rFonts w:ascii="Arial" w:hAnsi="Arial" w:cs="Arial"/>
          <w:sz w:val="20"/>
          <w:szCs w:val="20"/>
        </w:rPr>
        <w:t xml:space="preserve">              </w:t>
      </w:r>
      <w:r w:rsidR="008E5D00">
        <w:rPr>
          <w:rFonts w:ascii="Arial" w:hAnsi="Arial" w:cs="Arial"/>
          <w:sz w:val="20"/>
          <w:szCs w:val="20"/>
        </w:rPr>
        <w:t xml:space="preserve">               </w:t>
      </w:r>
      <w:r w:rsidR="001C1A28">
        <w:rPr>
          <w:rFonts w:ascii="Arial" w:hAnsi="Arial" w:cs="Arial"/>
          <w:sz w:val="20"/>
          <w:szCs w:val="20"/>
        </w:rPr>
        <w:t xml:space="preserve">            </w:t>
      </w:r>
      <w:r w:rsidR="008E5D00">
        <w:rPr>
          <w:rFonts w:ascii="Arial" w:hAnsi="Arial" w:cs="Arial"/>
          <w:sz w:val="20"/>
          <w:szCs w:val="20"/>
        </w:rPr>
        <w:t xml:space="preserve"> </w:t>
      </w:r>
      <w:r w:rsidR="004416F0" w:rsidRPr="004416F0">
        <w:rPr>
          <w:rFonts w:ascii="Arial" w:hAnsi="Arial" w:cs="Arial"/>
          <w:sz w:val="20"/>
          <w:szCs w:val="20"/>
        </w:rPr>
        <w:t>Tabela 01: Resumo da Planilha Orçamentária</w:t>
      </w:r>
    </w:p>
    <w:p w:rsidR="00F811C9" w:rsidRDefault="00F811C9" w:rsidP="001C1A28">
      <w:pPr>
        <w:spacing w:after="0" w:line="240" w:lineRule="auto"/>
        <w:rPr>
          <w:rFonts w:ascii="Arial" w:hAnsi="Arial" w:cs="Arial"/>
          <w:sz w:val="20"/>
          <w:szCs w:val="20"/>
        </w:rPr>
      </w:pPr>
    </w:p>
    <w:p w:rsidR="00F811C9" w:rsidRPr="00A0111E" w:rsidRDefault="00F811C9" w:rsidP="001C1A28">
      <w:pPr>
        <w:spacing w:after="0" w:line="240" w:lineRule="auto"/>
        <w:rPr>
          <w:rFonts w:ascii="Arial" w:hAnsi="Arial" w:cs="Arial"/>
          <w:sz w:val="20"/>
          <w:szCs w:val="20"/>
        </w:rPr>
      </w:pPr>
    </w:p>
    <w:p w:rsidR="00154681" w:rsidRDefault="00792320" w:rsidP="008E5D00">
      <w:pPr>
        <w:spacing w:after="0" w:line="360" w:lineRule="auto"/>
        <w:jc w:val="both"/>
        <w:rPr>
          <w:rFonts w:ascii="Arial" w:hAnsi="Arial" w:cs="Arial"/>
          <w:sz w:val="24"/>
          <w:szCs w:val="20"/>
        </w:rPr>
      </w:pPr>
      <w:r>
        <w:rPr>
          <w:rFonts w:ascii="Arial" w:eastAsia="Times New Roman" w:hAnsi="Arial" w:cs="Arial"/>
          <w:noProof/>
          <w:sz w:val="24"/>
          <w:szCs w:val="24"/>
        </w:rPr>
        <mc:AlternateContent>
          <mc:Choice Requires="wps">
            <w:drawing>
              <wp:inline distT="0" distB="0" distL="0" distR="0">
                <wp:extent cx="5750560" cy="311150"/>
                <wp:effectExtent l="3810" t="0" r="0" b="0"/>
                <wp:docPr id="1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F0CC1" w:rsidRPr="007408A5" w:rsidRDefault="004F0CC1" w:rsidP="00451CF3">
                            <w:pPr>
                              <w:pStyle w:val="Ttulo1"/>
                              <w:keepLines/>
                              <w:numPr>
                                <w:ilvl w:val="0"/>
                                <w:numId w:val="38"/>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DAS COMPOSIÇÕES DOS PREÇOS DO ORÇAMENTO</w:t>
                            </w:r>
                          </w:p>
                        </w:txbxContent>
                      </wps:txbx>
                      <wps:bodyPr rot="0" vert="horz" wrap="square" lIns="91440" tIns="45720" rIns="91440" bIns="45720" anchor="t" anchorCtr="0" upright="1">
                        <a:noAutofit/>
                      </wps:bodyPr>
                    </wps:wsp>
                  </a:graphicData>
                </a:graphic>
              </wp:inline>
            </w:drawing>
          </mc:Choice>
          <mc:Fallback>
            <w:pict>
              <v:shape id="_x0000_s1029"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" fillcolor="#1f497d" stroked="f" strokeweight="1.5pt">
                <v:textbox>
                  <w:txbxContent>
                    <w:p w:rsidR="004F0CC1" w:rsidRPr="007408A5" w:rsidRDefault="004F0CC1" w:rsidP="00451CF3">
                      <w:pPr>
                        <w:pStyle w:val="Ttulo1"/>
                        <w:keepLines/>
                        <w:numPr>
                          <w:ilvl w:val="0"/>
                          <w:numId w:val="38"/>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DAS COMPOSIÇÕES DOS PREÇOS DO ORÇAMENTO</w:t>
                      </w:r>
                    </w:p>
                  </w:txbxContent>
                </v:textbox>
                <w10:anchorlock/>
              </v:shape>
            </w:pict>
          </mc:Fallback>
        </mc:AlternateContent>
      </w:r>
    </w:p>
    <w:p w:rsidR="004416F0" w:rsidRPr="0014151A" w:rsidRDefault="004416F0" w:rsidP="004416F0">
      <w:pPr>
        <w:spacing w:after="0" w:line="360" w:lineRule="auto"/>
        <w:ind w:firstLine="709"/>
        <w:jc w:val="both"/>
        <w:rPr>
          <w:rFonts w:ascii="Arial" w:hAnsi="Arial" w:cs="Arial"/>
        </w:rPr>
      </w:pPr>
      <w:r w:rsidRPr="0014151A">
        <w:rPr>
          <w:rFonts w:ascii="Arial" w:hAnsi="Arial" w:cs="Arial"/>
        </w:rPr>
        <w:t>Foram adotadas composições de preço unitário próprias nas situações em que não há na base de referência</w:t>
      </w:r>
      <w:r w:rsidR="00200BD8">
        <w:rPr>
          <w:rFonts w:ascii="Arial" w:hAnsi="Arial" w:cs="Arial"/>
        </w:rPr>
        <w:t xml:space="preserve"> do SINAPI,</w:t>
      </w:r>
      <w:r w:rsidRPr="0014151A">
        <w:rPr>
          <w:rFonts w:ascii="Arial" w:hAnsi="Arial" w:cs="Arial"/>
        </w:rPr>
        <w:t xml:space="preserve"> a</w:t>
      </w:r>
      <w:r w:rsidR="00200BD8">
        <w:rPr>
          <w:rFonts w:ascii="Arial" w:hAnsi="Arial" w:cs="Arial"/>
        </w:rPr>
        <w:t>s</w:t>
      </w:r>
      <w:r w:rsidRPr="0014151A">
        <w:rPr>
          <w:rFonts w:ascii="Arial" w:hAnsi="Arial" w:cs="Arial"/>
        </w:rPr>
        <w:t xml:space="preserve"> composiç</w:t>
      </w:r>
      <w:r w:rsidR="00200BD8">
        <w:rPr>
          <w:rFonts w:ascii="Arial" w:hAnsi="Arial" w:cs="Arial"/>
        </w:rPr>
        <w:t>ões do SINAPI foram adaptadas</w:t>
      </w:r>
      <w:r w:rsidRPr="0014151A">
        <w:rPr>
          <w:rFonts w:ascii="Arial" w:hAnsi="Arial" w:cs="Arial"/>
        </w:rPr>
        <w:t xml:space="preserve"> </w:t>
      </w:r>
      <w:r w:rsidR="00200BD8">
        <w:rPr>
          <w:rFonts w:ascii="Arial" w:hAnsi="Arial" w:cs="Arial"/>
        </w:rPr>
        <w:t>devido a inexistência de Transporte Público que atenda ao Terminal da Ponta da Espera, assim foram zerados os coeficientes d</w:t>
      </w:r>
      <w:r w:rsidR="00C500BA">
        <w:rPr>
          <w:rFonts w:ascii="Arial" w:hAnsi="Arial" w:cs="Arial"/>
        </w:rPr>
        <w:t>e passagens no</w:t>
      </w:r>
      <w:r w:rsidR="00200BD8">
        <w:rPr>
          <w:rFonts w:ascii="Arial" w:hAnsi="Arial" w:cs="Arial"/>
        </w:rPr>
        <w:t xml:space="preserve">s encargos complementares e </w:t>
      </w:r>
      <w:r w:rsidR="00C500BA">
        <w:rPr>
          <w:rFonts w:ascii="Arial" w:hAnsi="Arial" w:cs="Arial"/>
        </w:rPr>
        <w:t xml:space="preserve">assim </w:t>
      </w:r>
      <w:r w:rsidR="00200BD8">
        <w:rPr>
          <w:rFonts w:ascii="Arial" w:hAnsi="Arial" w:cs="Arial"/>
        </w:rPr>
        <w:t>criado uma composição própria para Transporte Rodovi</w:t>
      </w:r>
      <w:r w:rsidR="00C500BA">
        <w:rPr>
          <w:rFonts w:ascii="Arial" w:hAnsi="Arial" w:cs="Arial"/>
        </w:rPr>
        <w:t xml:space="preserve">ário </w:t>
      </w:r>
      <w:r w:rsidRPr="0014151A">
        <w:rPr>
          <w:rFonts w:ascii="Arial" w:hAnsi="Arial" w:cs="Arial"/>
        </w:rPr>
        <w:t xml:space="preserve">e em caso de fornecimento de alguns materiais específicos da obra/serviço objeto desta Nota Técnica. </w:t>
      </w:r>
    </w:p>
    <w:p w:rsidR="00C500BA" w:rsidRDefault="004416F0" w:rsidP="0014151A">
      <w:pPr>
        <w:spacing w:after="0" w:line="360" w:lineRule="auto"/>
        <w:ind w:firstLine="709"/>
        <w:jc w:val="both"/>
        <w:rPr>
          <w:rFonts w:ascii="Arial" w:hAnsi="Arial" w:cs="Arial"/>
        </w:rPr>
      </w:pPr>
      <w:r w:rsidRPr="0014151A">
        <w:rPr>
          <w:rFonts w:ascii="Arial" w:hAnsi="Arial" w:cs="Arial"/>
        </w:rPr>
        <w:t xml:space="preserve">Portanto as composições unitárias descritas na Tabela 2 a seguir não constam </w:t>
      </w:r>
      <w:r w:rsidR="00C500BA">
        <w:rPr>
          <w:rFonts w:ascii="Arial" w:hAnsi="Arial" w:cs="Arial"/>
        </w:rPr>
        <w:t>na base</w:t>
      </w:r>
      <w:r w:rsidRPr="0014151A">
        <w:rPr>
          <w:rFonts w:ascii="Arial" w:hAnsi="Arial" w:cs="Arial"/>
        </w:rPr>
        <w:t xml:space="preserve"> oficia</w:t>
      </w:r>
      <w:r w:rsidR="00C500BA">
        <w:rPr>
          <w:rFonts w:ascii="Arial" w:hAnsi="Arial" w:cs="Arial"/>
        </w:rPr>
        <w:t>l do SINAPI</w:t>
      </w:r>
      <w:r w:rsidRPr="0014151A">
        <w:rPr>
          <w:rFonts w:ascii="Arial" w:hAnsi="Arial" w:cs="Arial"/>
        </w:rPr>
        <w:t xml:space="preserve"> pesquisada para o Estado do Maranhão e diante da necessidade de atendimento das especificações e necessidades do Projeto Básico objeto desta Nota Técnica, fez-se necessário elaborar composições próprias.</w:t>
      </w:r>
    </w:p>
    <w:p w:rsidR="00C500BA" w:rsidRDefault="00C500BA" w:rsidP="0014151A">
      <w:pPr>
        <w:spacing w:after="0" w:line="360" w:lineRule="auto"/>
        <w:ind w:firstLine="709"/>
        <w:jc w:val="both"/>
        <w:rPr>
          <w:rFonts w:ascii="Arial" w:hAnsi="Arial" w:cs="Arial"/>
        </w:rPr>
      </w:pPr>
    </w:p>
    <w:p w:rsidR="00C500BA" w:rsidRPr="008E5D00" w:rsidRDefault="00C500BA" w:rsidP="00C500BA">
      <w:pPr>
        <w:spacing w:after="0" w:line="240" w:lineRule="auto"/>
        <w:jc w:val="center"/>
        <w:rPr>
          <w:rFonts w:ascii="Arial" w:hAnsi="Arial" w:cs="Arial"/>
          <w:sz w:val="20"/>
          <w:szCs w:val="20"/>
        </w:rPr>
      </w:pPr>
      <w:r w:rsidRPr="003C03E7">
        <w:rPr>
          <w:rFonts w:ascii="Arial" w:hAnsi="Arial" w:cs="Arial"/>
          <w:sz w:val="20"/>
          <w:szCs w:val="20"/>
        </w:rPr>
        <w:t xml:space="preserve">Tabela 02: </w:t>
      </w:r>
      <w:r>
        <w:rPr>
          <w:rFonts w:ascii="Arial" w:hAnsi="Arial" w:cs="Arial"/>
          <w:sz w:val="20"/>
          <w:szCs w:val="20"/>
        </w:rPr>
        <w:t>Composições próprias (Continua)</w:t>
      </w:r>
    </w:p>
    <w:p w:rsidR="00C500BA" w:rsidRPr="00C500BA" w:rsidRDefault="00C16409" w:rsidP="00C500BA">
      <w:pPr>
        <w:spacing w:after="0" w:line="360" w:lineRule="auto"/>
        <w:jc w:val="both"/>
        <w:rPr>
          <w:rFonts w:ascii="Arial" w:hAnsi="Arial" w:cs="Arial"/>
        </w:rPr>
      </w:pPr>
      <w:r>
        <w:rPr>
          <w:noProof/>
        </w:rPr>
        <w:drawing>
          <wp:inline distT="0" distB="0" distL="0" distR="0" wp14:anchorId="7901F0FB" wp14:editId="331B5D13">
            <wp:extent cx="5760085" cy="3559810"/>
            <wp:effectExtent l="0" t="0" r="0" b="2540"/>
            <wp:docPr id="1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085" cy="3559810"/>
                    </a:xfrm>
                    <a:prstGeom prst="rect">
                      <a:avLst/>
                    </a:prstGeom>
                    <a:noFill/>
                    <a:extLst/>
                  </pic:spPr>
                </pic:pic>
              </a:graphicData>
            </a:graphic>
          </wp:inline>
        </w:drawing>
      </w:r>
    </w:p>
    <w:p w:rsidR="004416F0" w:rsidRDefault="00C500BA" w:rsidP="0090564A">
      <w:pPr>
        <w:jc w:val="center"/>
        <w:rPr>
          <w:rFonts w:ascii="Arial" w:hAnsi="Arial" w:cs="Arial"/>
          <w:sz w:val="20"/>
          <w:szCs w:val="20"/>
        </w:rPr>
      </w:pPr>
      <w:r w:rsidRPr="003C03E7">
        <w:rPr>
          <w:rFonts w:ascii="Arial" w:hAnsi="Arial" w:cs="Arial"/>
          <w:sz w:val="20"/>
          <w:szCs w:val="20"/>
        </w:rPr>
        <w:t xml:space="preserve">Tabela 02: </w:t>
      </w:r>
      <w:r>
        <w:rPr>
          <w:rFonts w:ascii="Arial" w:hAnsi="Arial" w:cs="Arial"/>
          <w:sz w:val="20"/>
          <w:szCs w:val="20"/>
        </w:rPr>
        <w:t>Composições próprias (Continuação)</w:t>
      </w:r>
    </w:p>
    <w:p w:rsidR="00C500BA" w:rsidRPr="00A80E7A" w:rsidRDefault="00C16409" w:rsidP="0090564A">
      <w:pPr>
        <w:jc w:val="center"/>
        <w:rPr>
          <w:rFonts w:ascii="Arial" w:hAnsi="Arial" w:cs="Arial"/>
          <w:sz w:val="24"/>
          <w:szCs w:val="20"/>
        </w:rPr>
      </w:pPr>
      <w:r>
        <w:rPr>
          <w:noProof/>
        </w:rPr>
        <w:drawing>
          <wp:inline distT="0" distB="0" distL="0" distR="0" wp14:anchorId="2A4AD594" wp14:editId="04356A2C">
            <wp:extent cx="5760085" cy="5755640"/>
            <wp:effectExtent l="0" t="0" r="0" b="0"/>
            <wp:docPr id="1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85" cy="5755640"/>
                    </a:xfrm>
                    <a:prstGeom prst="rect">
                      <a:avLst/>
                    </a:prstGeom>
                    <a:noFill/>
                    <a:extLst/>
                  </pic:spPr>
                </pic:pic>
              </a:graphicData>
            </a:graphic>
          </wp:inline>
        </w:drawing>
      </w:r>
    </w:p>
    <w:p w:rsidR="00A80E7A" w:rsidRDefault="00A80E7A" w:rsidP="008E5D00">
      <w:pPr>
        <w:spacing w:after="0" w:line="240" w:lineRule="auto"/>
        <w:jc w:val="center"/>
        <w:rPr>
          <w:noProof/>
        </w:rPr>
      </w:pPr>
    </w:p>
    <w:p w:rsidR="00C500BA" w:rsidRDefault="00C500BA" w:rsidP="008E5D00">
      <w:pPr>
        <w:spacing w:after="0" w:line="240" w:lineRule="auto"/>
        <w:jc w:val="center"/>
        <w:rPr>
          <w:noProof/>
        </w:rPr>
      </w:pPr>
    </w:p>
    <w:p w:rsidR="00C500BA" w:rsidRDefault="00C500BA" w:rsidP="008E5D00">
      <w:pPr>
        <w:spacing w:after="0" w:line="240" w:lineRule="auto"/>
        <w:jc w:val="center"/>
        <w:rPr>
          <w:noProof/>
        </w:rPr>
      </w:pPr>
    </w:p>
    <w:p w:rsidR="00C500BA" w:rsidRDefault="00C500BA" w:rsidP="008E5D00">
      <w:pPr>
        <w:spacing w:after="0" w:line="240" w:lineRule="auto"/>
        <w:jc w:val="center"/>
        <w:rPr>
          <w:noProof/>
        </w:rPr>
      </w:pPr>
    </w:p>
    <w:p w:rsidR="00C500BA" w:rsidRDefault="00C500BA" w:rsidP="008E5D00">
      <w:pPr>
        <w:spacing w:after="0" w:line="240" w:lineRule="auto"/>
        <w:jc w:val="center"/>
        <w:rPr>
          <w:noProof/>
        </w:rPr>
      </w:pPr>
    </w:p>
    <w:p w:rsidR="00C500BA" w:rsidRDefault="00C500BA" w:rsidP="00C500BA">
      <w:pPr>
        <w:jc w:val="center"/>
        <w:rPr>
          <w:rFonts w:ascii="Arial" w:hAnsi="Arial" w:cs="Arial"/>
          <w:sz w:val="20"/>
          <w:szCs w:val="20"/>
        </w:rPr>
      </w:pPr>
      <w:r w:rsidRPr="003C03E7">
        <w:rPr>
          <w:rFonts w:ascii="Arial" w:hAnsi="Arial" w:cs="Arial"/>
          <w:sz w:val="20"/>
          <w:szCs w:val="20"/>
        </w:rPr>
        <w:t xml:space="preserve">Tabela 02: </w:t>
      </w:r>
      <w:r>
        <w:rPr>
          <w:rFonts w:ascii="Arial" w:hAnsi="Arial" w:cs="Arial"/>
          <w:sz w:val="20"/>
          <w:szCs w:val="20"/>
        </w:rPr>
        <w:t>Composições próprias (Continuação)</w:t>
      </w:r>
    </w:p>
    <w:p w:rsidR="00C16409" w:rsidRDefault="00C16409" w:rsidP="00C500BA">
      <w:pPr>
        <w:jc w:val="center"/>
        <w:rPr>
          <w:rFonts w:ascii="Arial" w:hAnsi="Arial" w:cs="Arial"/>
          <w:sz w:val="20"/>
          <w:szCs w:val="20"/>
        </w:rPr>
      </w:pPr>
      <w:r>
        <w:rPr>
          <w:noProof/>
        </w:rPr>
        <w:drawing>
          <wp:inline distT="0" distB="0" distL="0" distR="0" wp14:anchorId="5B8D09BD" wp14:editId="50AA2E64">
            <wp:extent cx="5562600" cy="6668252"/>
            <wp:effectExtent l="0" t="0" r="0" b="0"/>
            <wp:docPr id="2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3369" cy="6669174"/>
                    </a:xfrm>
                    <a:prstGeom prst="rect">
                      <a:avLst/>
                    </a:prstGeom>
                    <a:noFill/>
                    <a:extLst/>
                  </pic:spPr>
                </pic:pic>
              </a:graphicData>
            </a:graphic>
          </wp:inline>
        </w:drawing>
      </w:r>
    </w:p>
    <w:p w:rsidR="00AD512F" w:rsidRDefault="00AD512F" w:rsidP="00AD512F">
      <w:pPr>
        <w:jc w:val="center"/>
        <w:rPr>
          <w:rFonts w:ascii="Arial" w:hAnsi="Arial" w:cs="Arial"/>
          <w:sz w:val="20"/>
          <w:szCs w:val="20"/>
        </w:rPr>
      </w:pPr>
      <w:r w:rsidRPr="003C03E7">
        <w:rPr>
          <w:rFonts w:ascii="Arial" w:hAnsi="Arial" w:cs="Arial"/>
          <w:sz w:val="20"/>
          <w:szCs w:val="20"/>
        </w:rPr>
        <w:t xml:space="preserve">Tabela 02: </w:t>
      </w:r>
      <w:r>
        <w:rPr>
          <w:rFonts w:ascii="Arial" w:hAnsi="Arial" w:cs="Arial"/>
          <w:sz w:val="20"/>
          <w:szCs w:val="20"/>
        </w:rPr>
        <w:t>Composições próprias (Continuação)</w:t>
      </w:r>
    </w:p>
    <w:p w:rsidR="00C500BA" w:rsidRDefault="00C16409" w:rsidP="008E5D00">
      <w:pPr>
        <w:spacing w:after="0" w:line="240" w:lineRule="auto"/>
        <w:jc w:val="center"/>
        <w:rPr>
          <w:noProof/>
        </w:rPr>
      </w:pPr>
      <w:r>
        <w:rPr>
          <w:noProof/>
        </w:rPr>
        <w:drawing>
          <wp:inline distT="0" distB="0" distL="0" distR="0" wp14:anchorId="02503C3E" wp14:editId="05E9C09C">
            <wp:extent cx="5760085" cy="6173470"/>
            <wp:effectExtent l="0" t="0" r="0" b="0"/>
            <wp:docPr id="2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6173470"/>
                    </a:xfrm>
                    <a:prstGeom prst="rect">
                      <a:avLst/>
                    </a:prstGeom>
                    <a:noFill/>
                    <a:extLst/>
                  </pic:spPr>
                </pic:pic>
              </a:graphicData>
            </a:graphic>
          </wp:inline>
        </w:drawing>
      </w:r>
    </w:p>
    <w:p w:rsidR="00C500BA" w:rsidRDefault="00C500BA" w:rsidP="008E5D00">
      <w:pPr>
        <w:spacing w:after="0" w:line="240" w:lineRule="auto"/>
        <w:jc w:val="center"/>
        <w:rPr>
          <w:noProof/>
        </w:rPr>
      </w:pPr>
    </w:p>
    <w:p w:rsidR="00C500BA" w:rsidRDefault="00C500BA" w:rsidP="008E5D00">
      <w:pPr>
        <w:spacing w:after="0" w:line="240" w:lineRule="auto"/>
        <w:jc w:val="center"/>
        <w:rPr>
          <w:noProof/>
        </w:rPr>
      </w:pPr>
    </w:p>
    <w:p w:rsidR="00AD512F" w:rsidRDefault="00AD512F" w:rsidP="008E5D00">
      <w:pPr>
        <w:spacing w:after="0" w:line="240" w:lineRule="auto"/>
        <w:jc w:val="center"/>
        <w:rPr>
          <w:noProof/>
        </w:rPr>
      </w:pPr>
    </w:p>
    <w:p w:rsidR="00AD512F" w:rsidRDefault="00AD512F" w:rsidP="00AD512F">
      <w:pPr>
        <w:jc w:val="center"/>
        <w:rPr>
          <w:rFonts w:ascii="Arial" w:hAnsi="Arial" w:cs="Arial"/>
          <w:sz w:val="20"/>
          <w:szCs w:val="20"/>
        </w:rPr>
      </w:pPr>
      <w:r w:rsidRPr="003C03E7">
        <w:rPr>
          <w:rFonts w:ascii="Arial" w:hAnsi="Arial" w:cs="Arial"/>
          <w:sz w:val="20"/>
          <w:szCs w:val="20"/>
        </w:rPr>
        <w:t xml:space="preserve">Tabela 02: </w:t>
      </w:r>
      <w:r>
        <w:rPr>
          <w:rFonts w:ascii="Arial" w:hAnsi="Arial" w:cs="Arial"/>
          <w:sz w:val="20"/>
          <w:szCs w:val="20"/>
        </w:rPr>
        <w:t>Composições próprias (Continuação)</w:t>
      </w:r>
    </w:p>
    <w:p w:rsidR="00AD512F" w:rsidRDefault="006E7E69" w:rsidP="008E5D00">
      <w:pPr>
        <w:spacing w:after="0" w:line="240" w:lineRule="auto"/>
        <w:jc w:val="center"/>
        <w:rPr>
          <w:noProof/>
        </w:rPr>
      </w:pPr>
      <w:r>
        <w:rPr>
          <w:noProof/>
        </w:rPr>
        <w:drawing>
          <wp:inline distT="0" distB="0" distL="0" distR="0" wp14:anchorId="55252353" wp14:editId="16BEFBDF">
            <wp:extent cx="5760085" cy="6800850"/>
            <wp:effectExtent l="0" t="0" r="0" b="0"/>
            <wp:docPr id="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85" cy="6800850"/>
                    </a:xfrm>
                    <a:prstGeom prst="rect">
                      <a:avLst/>
                    </a:prstGeom>
                    <a:noFill/>
                    <a:extLst/>
                  </pic:spPr>
                </pic:pic>
              </a:graphicData>
            </a:graphic>
          </wp:inline>
        </w:drawing>
      </w:r>
    </w:p>
    <w:p w:rsidR="00AD512F" w:rsidRDefault="00AD512F" w:rsidP="008E5D00">
      <w:pPr>
        <w:spacing w:after="0" w:line="240" w:lineRule="auto"/>
        <w:jc w:val="center"/>
        <w:rPr>
          <w:rFonts w:ascii="Arial" w:hAnsi="Arial" w:cs="Arial"/>
          <w:sz w:val="20"/>
          <w:szCs w:val="20"/>
        </w:rPr>
      </w:pPr>
      <w:r w:rsidRPr="003C03E7">
        <w:rPr>
          <w:rFonts w:ascii="Arial" w:hAnsi="Arial" w:cs="Arial"/>
          <w:sz w:val="20"/>
          <w:szCs w:val="20"/>
        </w:rPr>
        <w:t xml:space="preserve">Tabela 02: </w:t>
      </w:r>
      <w:r>
        <w:rPr>
          <w:rFonts w:ascii="Arial" w:hAnsi="Arial" w:cs="Arial"/>
          <w:sz w:val="20"/>
          <w:szCs w:val="20"/>
        </w:rPr>
        <w:t>Composições próprias (Continuação)</w:t>
      </w:r>
    </w:p>
    <w:p w:rsidR="006E7E69" w:rsidRDefault="006E7E69" w:rsidP="008E5D00">
      <w:pPr>
        <w:spacing w:after="0" w:line="240" w:lineRule="auto"/>
        <w:jc w:val="center"/>
        <w:rPr>
          <w:noProof/>
        </w:rPr>
      </w:pPr>
    </w:p>
    <w:p w:rsidR="00AD512F" w:rsidRDefault="006E7E69" w:rsidP="008E5D00">
      <w:pPr>
        <w:spacing w:after="0" w:line="240" w:lineRule="auto"/>
        <w:jc w:val="center"/>
        <w:rPr>
          <w:noProof/>
        </w:rPr>
      </w:pPr>
      <w:r>
        <w:rPr>
          <w:noProof/>
        </w:rPr>
        <w:drawing>
          <wp:inline distT="0" distB="0" distL="0" distR="0" wp14:anchorId="4596B0E8" wp14:editId="2B3F8512">
            <wp:extent cx="5760085" cy="6487160"/>
            <wp:effectExtent l="0" t="0" r="0" b="8890"/>
            <wp:docPr id="2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085" cy="6487160"/>
                    </a:xfrm>
                    <a:prstGeom prst="rect">
                      <a:avLst/>
                    </a:prstGeom>
                    <a:noFill/>
                    <a:extLst/>
                  </pic:spPr>
                </pic:pic>
              </a:graphicData>
            </a:graphic>
          </wp:inline>
        </w:drawing>
      </w:r>
    </w:p>
    <w:p w:rsidR="00C500BA" w:rsidRDefault="00C500BA" w:rsidP="008E5D00">
      <w:pPr>
        <w:spacing w:after="0" w:line="240" w:lineRule="auto"/>
        <w:jc w:val="center"/>
        <w:rPr>
          <w:noProof/>
        </w:rPr>
      </w:pPr>
    </w:p>
    <w:p w:rsidR="00AD512F" w:rsidRDefault="00AD512F" w:rsidP="008E5D00">
      <w:pPr>
        <w:spacing w:after="0" w:line="240" w:lineRule="auto"/>
        <w:jc w:val="center"/>
        <w:rPr>
          <w:rFonts w:ascii="Arial" w:hAnsi="Arial" w:cs="Arial"/>
          <w:sz w:val="20"/>
          <w:szCs w:val="20"/>
        </w:rPr>
      </w:pPr>
      <w:r w:rsidRPr="003C03E7">
        <w:rPr>
          <w:rFonts w:ascii="Arial" w:hAnsi="Arial" w:cs="Arial"/>
          <w:sz w:val="20"/>
          <w:szCs w:val="20"/>
        </w:rPr>
        <w:t xml:space="preserve">Tabela 02: </w:t>
      </w:r>
      <w:r>
        <w:rPr>
          <w:rFonts w:ascii="Arial" w:hAnsi="Arial" w:cs="Arial"/>
          <w:sz w:val="20"/>
          <w:szCs w:val="20"/>
        </w:rPr>
        <w:t>Composições próprias (Continuação)</w:t>
      </w:r>
    </w:p>
    <w:p w:rsidR="006E7E69" w:rsidRDefault="006E7E69" w:rsidP="008E5D00">
      <w:pPr>
        <w:spacing w:after="0" w:line="240" w:lineRule="auto"/>
        <w:jc w:val="center"/>
        <w:rPr>
          <w:rFonts w:ascii="Arial" w:hAnsi="Arial" w:cs="Arial"/>
          <w:sz w:val="20"/>
          <w:szCs w:val="20"/>
        </w:rPr>
      </w:pPr>
    </w:p>
    <w:p w:rsidR="00AD512F" w:rsidRDefault="006E7E69" w:rsidP="008E5D00">
      <w:pPr>
        <w:spacing w:after="0" w:line="240" w:lineRule="auto"/>
        <w:jc w:val="center"/>
        <w:rPr>
          <w:rFonts w:ascii="Arial" w:hAnsi="Arial" w:cs="Arial"/>
          <w:sz w:val="20"/>
          <w:szCs w:val="20"/>
        </w:rPr>
      </w:pPr>
      <w:r>
        <w:rPr>
          <w:noProof/>
        </w:rPr>
        <w:drawing>
          <wp:inline distT="0" distB="0" distL="0" distR="0" wp14:anchorId="22294CC4" wp14:editId="3F286F4E">
            <wp:extent cx="5760085" cy="5860415"/>
            <wp:effectExtent l="0" t="0" r="0" b="6985"/>
            <wp:docPr id="2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85" cy="5860415"/>
                    </a:xfrm>
                    <a:prstGeom prst="rect">
                      <a:avLst/>
                    </a:prstGeom>
                    <a:noFill/>
                    <a:extLst/>
                  </pic:spPr>
                </pic:pic>
              </a:graphicData>
            </a:graphic>
          </wp:inline>
        </w:drawing>
      </w:r>
    </w:p>
    <w:p w:rsidR="00AD512F" w:rsidRDefault="00AD512F" w:rsidP="00AD512F">
      <w:pPr>
        <w:spacing w:after="0" w:line="240" w:lineRule="auto"/>
        <w:jc w:val="center"/>
        <w:rPr>
          <w:rFonts w:ascii="Arial" w:hAnsi="Arial" w:cs="Arial"/>
          <w:sz w:val="20"/>
          <w:szCs w:val="20"/>
        </w:rPr>
      </w:pPr>
    </w:p>
    <w:p w:rsidR="00AD512F" w:rsidRDefault="00AD512F" w:rsidP="00AD512F">
      <w:pPr>
        <w:spacing w:after="0" w:line="240" w:lineRule="auto"/>
        <w:jc w:val="center"/>
        <w:rPr>
          <w:rFonts w:ascii="Arial" w:hAnsi="Arial" w:cs="Arial"/>
          <w:sz w:val="20"/>
          <w:szCs w:val="20"/>
        </w:rPr>
      </w:pPr>
    </w:p>
    <w:p w:rsidR="00AD512F" w:rsidRDefault="00AD512F" w:rsidP="00AD512F">
      <w:pPr>
        <w:spacing w:after="0" w:line="240" w:lineRule="auto"/>
        <w:jc w:val="center"/>
        <w:rPr>
          <w:rFonts w:ascii="Arial" w:hAnsi="Arial" w:cs="Arial"/>
          <w:sz w:val="20"/>
          <w:szCs w:val="20"/>
        </w:rPr>
      </w:pPr>
    </w:p>
    <w:p w:rsidR="00AD512F" w:rsidRDefault="00AD512F" w:rsidP="00AD512F">
      <w:pPr>
        <w:spacing w:after="0" w:line="240" w:lineRule="auto"/>
        <w:jc w:val="center"/>
        <w:rPr>
          <w:rFonts w:ascii="Arial" w:hAnsi="Arial" w:cs="Arial"/>
          <w:sz w:val="20"/>
          <w:szCs w:val="20"/>
        </w:rPr>
      </w:pPr>
    </w:p>
    <w:p w:rsidR="00AD512F" w:rsidRDefault="00AD512F" w:rsidP="00AD512F">
      <w:pPr>
        <w:spacing w:after="0" w:line="240" w:lineRule="auto"/>
        <w:jc w:val="center"/>
        <w:rPr>
          <w:rFonts w:ascii="Arial" w:hAnsi="Arial" w:cs="Arial"/>
          <w:sz w:val="20"/>
          <w:szCs w:val="20"/>
        </w:rPr>
      </w:pPr>
    </w:p>
    <w:p w:rsidR="00AD512F" w:rsidRDefault="00AD512F" w:rsidP="00AD512F">
      <w:pPr>
        <w:spacing w:after="0" w:line="240" w:lineRule="auto"/>
        <w:jc w:val="center"/>
        <w:rPr>
          <w:rFonts w:ascii="Arial" w:hAnsi="Arial" w:cs="Arial"/>
          <w:sz w:val="20"/>
          <w:szCs w:val="20"/>
        </w:rPr>
      </w:pPr>
    </w:p>
    <w:p w:rsidR="00AD512F" w:rsidRDefault="00AD512F" w:rsidP="00AD512F">
      <w:pPr>
        <w:spacing w:after="0" w:line="240" w:lineRule="auto"/>
        <w:jc w:val="center"/>
        <w:rPr>
          <w:rFonts w:ascii="Arial" w:hAnsi="Arial" w:cs="Arial"/>
          <w:sz w:val="20"/>
          <w:szCs w:val="20"/>
        </w:rPr>
      </w:pPr>
      <w:r w:rsidRPr="003C03E7">
        <w:rPr>
          <w:rFonts w:ascii="Arial" w:hAnsi="Arial" w:cs="Arial"/>
          <w:sz w:val="20"/>
          <w:szCs w:val="20"/>
        </w:rPr>
        <w:t xml:space="preserve">Tabela 02: </w:t>
      </w:r>
      <w:r>
        <w:rPr>
          <w:rFonts w:ascii="Arial" w:hAnsi="Arial" w:cs="Arial"/>
          <w:sz w:val="20"/>
          <w:szCs w:val="20"/>
        </w:rPr>
        <w:t>Composições próprias (Continuação)</w:t>
      </w:r>
    </w:p>
    <w:p w:rsidR="006E7E69" w:rsidRDefault="006E7E69" w:rsidP="00AD512F">
      <w:pPr>
        <w:spacing w:after="0" w:line="240" w:lineRule="auto"/>
        <w:jc w:val="center"/>
        <w:rPr>
          <w:rFonts w:ascii="Arial" w:hAnsi="Arial" w:cs="Arial"/>
          <w:sz w:val="20"/>
          <w:szCs w:val="20"/>
        </w:rPr>
      </w:pPr>
    </w:p>
    <w:p w:rsidR="00AD512F" w:rsidRDefault="006E7E69" w:rsidP="008E5D00">
      <w:pPr>
        <w:spacing w:after="0" w:line="240" w:lineRule="auto"/>
        <w:jc w:val="center"/>
        <w:rPr>
          <w:rFonts w:ascii="Arial" w:hAnsi="Arial" w:cs="Arial"/>
          <w:sz w:val="20"/>
          <w:szCs w:val="20"/>
        </w:rPr>
      </w:pPr>
      <w:r>
        <w:rPr>
          <w:noProof/>
        </w:rPr>
        <w:drawing>
          <wp:inline distT="0" distB="0" distL="0" distR="0" wp14:anchorId="07F87A55" wp14:editId="1DFAE926">
            <wp:extent cx="5760085" cy="6280785"/>
            <wp:effectExtent l="0" t="0" r="0" b="5715"/>
            <wp:docPr id="3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85" cy="6280785"/>
                    </a:xfrm>
                    <a:prstGeom prst="rect">
                      <a:avLst/>
                    </a:prstGeom>
                    <a:noFill/>
                    <a:extLst/>
                  </pic:spPr>
                </pic:pic>
              </a:graphicData>
            </a:graphic>
          </wp:inline>
        </w:drawing>
      </w:r>
    </w:p>
    <w:p w:rsidR="00AD512F" w:rsidRDefault="00AD512F" w:rsidP="008E5D00">
      <w:pPr>
        <w:spacing w:after="0" w:line="240" w:lineRule="auto"/>
        <w:jc w:val="center"/>
        <w:rPr>
          <w:rFonts w:ascii="Arial" w:hAnsi="Arial" w:cs="Arial"/>
          <w:sz w:val="20"/>
          <w:szCs w:val="20"/>
        </w:rPr>
      </w:pPr>
    </w:p>
    <w:p w:rsidR="00AD512F" w:rsidRDefault="00AD512F" w:rsidP="008E5D00">
      <w:pPr>
        <w:spacing w:after="0" w:line="240" w:lineRule="auto"/>
        <w:jc w:val="center"/>
        <w:rPr>
          <w:rFonts w:ascii="Arial" w:hAnsi="Arial" w:cs="Arial"/>
          <w:sz w:val="20"/>
          <w:szCs w:val="20"/>
        </w:rPr>
      </w:pPr>
    </w:p>
    <w:p w:rsidR="00AD512F" w:rsidRDefault="00AD512F" w:rsidP="008E5D00">
      <w:pPr>
        <w:spacing w:after="0" w:line="240" w:lineRule="auto"/>
        <w:jc w:val="center"/>
        <w:rPr>
          <w:rFonts w:ascii="Arial" w:hAnsi="Arial" w:cs="Arial"/>
          <w:sz w:val="20"/>
          <w:szCs w:val="20"/>
        </w:rPr>
      </w:pPr>
    </w:p>
    <w:p w:rsidR="00AD512F" w:rsidRDefault="00AD512F" w:rsidP="00AD512F">
      <w:pPr>
        <w:spacing w:after="0" w:line="240" w:lineRule="auto"/>
        <w:jc w:val="center"/>
        <w:rPr>
          <w:rFonts w:ascii="Arial" w:hAnsi="Arial" w:cs="Arial"/>
          <w:sz w:val="20"/>
          <w:szCs w:val="20"/>
        </w:rPr>
      </w:pPr>
      <w:r w:rsidRPr="003C03E7">
        <w:rPr>
          <w:rFonts w:ascii="Arial" w:hAnsi="Arial" w:cs="Arial"/>
          <w:sz w:val="20"/>
          <w:szCs w:val="20"/>
        </w:rPr>
        <w:t xml:space="preserve">Tabela 02: </w:t>
      </w:r>
      <w:r>
        <w:rPr>
          <w:rFonts w:ascii="Arial" w:hAnsi="Arial" w:cs="Arial"/>
          <w:sz w:val="20"/>
          <w:szCs w:val="20"/>
        </w:rPr>
        <w:t>Composições próprias (Conclusão)</w:t>
      </w:r>
    </w:p>
    <w:p w:rsidR="00AD512F" w:rsidRDefault="00AD512F" w:rsidP="008E5D00">
      <w:pPr>
        <w:spacing w:after="0" w:line="240" w:lineRule="auto"/>
        <w:jc w:val="center"/>
        <w:rPr>
          <w:rFonts w:ascii="Arial" w:hAnsi="Arial" w:cs="Arial"/>
          <w:sz w:val="20"/>
          <w:szCs w:val="20"/>
        </w:rPr>
      </w:pPr>
    </w:p>
    <w:p w:rsidR="00AD512F" w:rsidRDefault="006E7E69" w:rsidP="008E5D00">
      <w:pPr>
        <w:spacing w:after="0" w:line="240" w:lineRule="auto"/>
        <w:jc w:val="center"/>
        <w:rPr>
          <w:rFonts w:ascii="Arial" w:hAnsi="Arial" w:cs="Arial"/>
          <w:sz w:val="20"/>
          <w:szCs w:val="20"/>
        </w:rPr>
      </w:pPr>
      <w:r>
        <w:rPr>
          <w:noProof/>
        </w:rPr>
        <w:drawing>
          <wp:inline distT="0" distB="0" distL="0" distR="0" wp14:anchorId="634C52B6" wp14:editId="6BF7809D">
            <wp:extent cx="5581650" cy="3145562"/>
            <wp:effectExtent l="0" t="0" r="0" b="0"/>
            <wp:docPr id="32"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7070" cy="3148616"/>
                    </a:xfrm>
                    <a:prstGeom prst="rect">
                      <a:avLst/>
                    </a:prstGeom>
                    <a:noFill/>
                    <a:extLst/>
                  </pic:spPr>
                </pic:pic>
              </a:graphicData>
            </a:graphic>
          </wp:inline>
        </w:drawing>
      </w:r>
    </w:p>
    <w:p w:rsidR="006E7E69" w:rsidRDefault="006E7E69" w:rsidP="008E5D00">
      <w:pPr>
        <w:spacing w:after="0" w:line="240" w:lineRule="auto"/>
        <w:jc w:val="center"/>
        <w:rPr>
          <w:rFonts w:ascii="Arial" w:hAnsi="Arial" w:cs="Arial"/>
          <w:sz w:val="20"/>
          <w:szCs w:val="20"/>
        </w:rPr>
      </w:pPr>
    </w:p>
    <w:p w:rsidR="008736C9" w:rsidRDefault="00970044" w:rsidP="008736C9">
      <w:pPr>
        <w:spacing w:after="0" w:line="360" w:lineRule="auto"/>
        <w:ind w:firstLine="709"/>
        <w:jc w:val="both"/>
        <w:rPr>
          <w:rFonts w:ascii="Arial" w:hAnsi="Arial" w:cs="Arial"/>
        </w:rPr>
      </w:pPr>
      <w:r w:rsidRPr="008E5D00">
        <w:rPr>
          <w:rFonts w:ascii="Arial" w:hAnsi="Arial" w:cs="Arial"/>
        </w:rPr>
        <w:t>As composições constantes na Tabela 2 foram, na sua grande maioria, baseadas em insumos e composições auxiliares dos bancos de preço oficiais SINAPI/MA e SICRO/MA. Na Tabela 3 a seguir são apresentados os insumos oriundos de pesquisa de mercado</w:t>
      </w:r>
      <w:r w:rsidR="00A47B57">
        <w:rPr>
          <w:rFonts w:ascii="Arial" w:hAnsi="Arial" w:cs="Arial"/>
        </w:rPr>
        <w:t xml:space="preserve"> e outras Bases Oficiais</w:t>
      </w:r>
      <w:r w:rsidRPr="008E5D00">
        <w:rPr>
          <w:rFonts w:ascii="Arial" w:hAnsi="Arial" w:cs="Arial"/>
        </w:rPr>
        <w:t>:</w:t>
      </w:r>
    </w:p>
    <w:p w:rsidR="00110459" w:rsidRDefault="00110459" w:rsidP="00A47B57">
      <w:pPr>
        <w:spacing w:after="0" w:line="360" w:lineRule="auto"/>
        <w:jc w:val="center"/>
        <w:rPr>
          <w:rFonts w:ascii="Arial" w:hAnsi="Arial" w:cs="Arial"/>
          <w:iCs/>
          <w:sz w:val="20"/>
          <w:szCs w:val="20"/>
        </w:rPr>
      </w:pPr>
      <w:r w:rsidRPr="00110459">
        <w:rPr>
          <w:rFonts w:ascii="Arial" w:hAnsi="Arial" w:cs="Arial"/>
          <w:iCs/>
          <w:sz w:val="20"/>
          <w:szCs w:val="20"/>
        </w:rPr>
        <w:t xml:space="preserve">Tabela </w:t>
      </w:r>
      <w:r w:rsidR="00E70A98">
        <w:rPr>
          <w:rFonts w:ascii="Arial" w:hAnsi="Arial" w:cs="Arial"/>
          <w:iCs/>
          <w:sz w:val="20"/>
          <w:szCs w:val="20"/>
        </w:rPr>
        <w:t>03</w:t>
      </w:r>
      <w:r w:rsidRPr="00110459">
        <w:rPr>
          <w:rFonts w:ascii="Arial" w:hAnsi="Arial" w:cs="Arial"/>
          <w:iCs/>
          <w:sz w:val="20"/>
          <w:szCs w:val="20"/>
        </w:rPr>
        <w:t xml:space="preserve">: </w:t>
      </w:r>
      <w:r w:rsidR="00A47B57">
        <w:rPr>
          <w:rFonts w:ascii="Arial" w:hAnsi="Arial" w:cs="Arial"/>
          <w:iCs/>
          <w:sz w:val="20"/>
          <w:szCs w:val="20"/>
        </w:rPr>
        <w:t>Cotações e Outras Bases Oficiais (Continua)</w:t>
      </w:r>
    </w:p>
    <w:p w:rsidR="00A47B57" w:rsidRDefault="00A47B57" w:rsidP="00A47B57">
      <w:pPr>
        <w:spacing w:after="0" w:line="360" w:lineRule="auto"/>
        <w:jc w:val="center"/>
        <w:rPr>
          <w:rFonts w:ascii="Arial" w:hAnsi="Arial" w:cs="Arial"/>
          <w:iCs/>
          <w:sz w:val="20"/>
          <w:szCs w:val="20"/>
        </w:rPr>
      </w:pPr>
      <w:r>
        <w:rPr>
          <w:noProof/>
        </w:rPr>
        <w:drawing>
          <wp:inline distT="0" distB="0" distL="0" distR="0" wp14:anchorId="6540BC3A" wp14:editId="07DB3B19">
            <wp:extent cx="5760085" cy="2336165"/>
            <wp:effectExtent l="0" t="0" r="0" b="6985"/>
            <wp:docPr id="14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085" cy="2336165"/>
                    </a:xfrm>
                    <a:prstGeom prst="rect">
                      <a:avLst/>
                    </a:prstGeom>
                    <a:noFill/>
                    <a:extLst/>
                  </pic:spPr>
                </pic:pic>
              </a:graphicData>
            </a:graphic>
          </wp:inline>
        </w:drawing>
      </w:r>
    </w:p>
    <w:p w:rsidR="00A47B57" w:rsidRDefault="00A47B57" w:rsidP="00A47B57">
      <w:pPr>
        <w:spacing w:after="0" w:line="360" w:lineRule="auto"/>
        <w:jc w:val="center"/>
        <w:rPr>
          <w:rFonts w:ascii="Arial" w:hAnsi="Arial" w:cs="Arial"/>
          <w:iCs/>
          <w:sz w:val="20"/>
          <w:szCs w:val="20"/>
        </w:rPr>
      </w:pPr>
      <w:r w:rsidRPr="00110459">
        <w:rPr>
          <w:rFonts w:ascii="Arial" w:hAnsi="Arial" w:cs="Arial"/>
          <w:iCs/>
          <w:sz w:val="20"/>
          <w:szCs w:val="20"/>
        </w:rPr>
        <w:t xml:space="preserve">Tabela </w:t>
      </w:r>
      <w:r>
        <w:rPr>
          <w:rFonts w:ascii="Arial" w:hAnsi="Arial" w:cs="Arial"/>
          <w:iCs/>
          <w:sz w:val="20"/>
          <w:szCs w:val="20"/>
        </w:rPr>
        <w:t>03</w:t>
      </w:r>
      <w:r w:rsidRPr="00110459">
        <w:rPr>
          <w:rFonts w:ascii="Arial" w:hAnsi="Arial" w:cs="Arial"/>
          <w:iCs/>
          <w:sz w:val="20"/>
          <w:szCs w:val="20"/>
        </w:rPr>
        <w:t xml:space="preserve">: </w:t>
      </w:r>
      <w:r>
        <w:rPr>
          <w:rFonts w:ascii="Arial" w:hAnsi="Arial" w:cs="Arial"/>
          <w:iCs/>
          <w:sz w:val="20"/>
          <w:szCs w:val="20"/>
        </w:rPr>
        <w:t>Cotações e Outras Bases Oficiais (Continuação)</w:t>
      </w:r>
    </w:p>
    <w:p w:rsidR="00A47B57" w:rsidRDefault="00A47B57" w:rsidP="00A47B57">
      <w:pPr>
        <w:spacing w:after="0" w:line="360" w:lineRule="auto"/>
        <w:jc w:val="center"/>
        <w:rPr>
          <w:rFonts w:ascii="Arial" w:hAnsi="Arial" w:cs="Arial"/>
          <w:iCs/>
          <w:sz w:val="20"/>
          <w:szCs w:val="20"/>
        </w:rPr>
      </w:pPr>
      <w:r>
        <w:rPr>
          <w:noProof/>
        </w:rPr>
        <w:drawing>
          <wp:inline distT="0" distB="0" distL="0" distR="0" wp14:anchorId="7AC87181" wp14:editId="35911764">
            <wp:extent cx="5760085" cy="6645275"/>
            <wp:effectExtent l="0" t="0" r="0" b="3175"/>
            <wp:docPr id="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85" cy="6645275"/>
                    </a:xfrm>
                    <a:prstGeom prst="rect">
                      <a:avLst/>
                    </a:prstGeom>
                    <a:noFill/>
                    <a:extLst/>
                  </pic:spPr>
                </pic:pic>
              </a:graphicData>
            </a:graphic>
          </wp:inline>
        </w:drawing>
      </w:r>
    </w:p>
    <w:p w:rsidR="00A47B57" w:rsidRDefault="00A47B57" w:rsidP="00A47B57">
      <w:pPr>
        <w:spacing w:after="0" w:line="360" w:lineRule="auto"/>
        <w:jc w:val="center"/>
        <w:rPr>
          <w:rFonts w:ascii="Arial" w:hAnsi="Arial" w:cs="Arial"/>
          <w:iCs/>
          <w:sz w:val="20"/>
          <w:szCs w:val="20"/>
        </w:rPr>
      </w:pPr>
    </w:p>
    <w:p w:rsidR="00A47B57" w:rsidRDefault="00A47B57" w:rsidP="00A47B57">
      <w:pPr>
        <w:spacing w:after="0" w:line="360" w:lineRule="auto"/>
        <w:jc w:val="center"/>
        <w:rPr>
          <w:rFonts w:ascii="Arial" w:hAnsi="Arial" w:cs="Arial"/>
          <w:iCs/>
          <w:sz w:val="20"/>
          <w:szCs w:val="20"/>
        </w:rPr>
      </w:pPr>
      <w:r w:rsidRPr="00110459">
        <w:rPr>
          <w:rFonts w:ascii="Arial" w:hAnsi="Arial" w:cs="Arial"/>
          <w:iCs/>
          <w:sz w:val="20"/>
          <w:szCs w:val="20"/>
        </w:rPr>
        <w:t xml:space="preserve">Tabela </w:t>
      </w:r>
      <w:r>
        <w:rPr>
          <w:rFonts w:ascii="Arial" w:hAnsi="Arial" w:cs="Arial"/>
          <w:iCs/>
          <w:sz w:val="20"/>
          <w:szCs w:val="20"/>
        </w:rPr>
        <w:t>03</w:t>
      </w:r>
      <w:r w:rsidRPr="00110459">
        <w:rPr>
          <w:rFonts w:ascii="Arial" w:hAnsi="Arial" w:cs="Arial"/>
          <w:iCs/>
          <w:sz w:val="20"/>
          <w:szCs w:val="20"/>
        </w:rPr>
        <w:t xml:space="preserve">: </w:t>
      </w:r>
      <w:r>
        <w:rPr>
          <w:rFonts w:ascii="Arial" w:hAnsi="Arial" w:cs="Arial"/>
          <w:iCs/>
          <w:sz w:val="20"/>
          <w:szCs w:val="20"/>
        </w:rPr>
        <w:t>Cotações e Outras Bases Oficiais (Continuação)</w:t>
      </w:r>
    </w:p>
    <w:p w:rsidR="00A47B57" w:rsidRPr="00110459" w:rsidRDefault="00A47B57" w:rsidP="00A47B57">
      <w:pPr>
        <w:spacing w:after="0" w:line="360" w:lineRule="auto"/>
        <w:jc w:val="center"/>
        <w:rPr>
          <w:rFonts w:ascii="Arial" w:hAnsi="Arial" w:cs="Arial"/>
          <w:iCs/>
          <w:sz w:val="20"/>
          <w:szCs w:val="20"/>
        </w:rPr>
      </w:pPr>
      <w:r>
        <w:rPr>
          <w:noProof/>
        </w:rPr>
        <w:drawing>
          <wp:inline distT="0" distB="0" distL="0" distR="0" wp14:anchorId="5694A568" wp14:editId="36D1DA9A">
            <wp:extent cx="5760085" cy="5786755"/>
            <wp:effectExtent l="0" t="0" r="0" b="4445"/>
            <wp:docPr id="15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085" cy="5786755"/>
                    </a:xfrm>
                    <a:prstGeom prst="rect">
                      <a:avLst/>
                    </a:prstGeom>
                    <a:noFill/>
                    <a:extLst/>
                  </pic:spPr>
                </pic:pic>
              </a:graphicData>
            </a:graphic>
          </wp:inline>
        </w:drawing>
      </w:r>
    </w:p>
    <w:p w:rsidR="004416F0" w:rsidRDefault="004416F0" w:rsidP="00970044">
      <w:pPr>
        <w:spacing w:after="0" w:line="360" w:lineRule="auto"/>
        <w:rPr>
          <w:rFonts w:ascii="Arial" w:hAnsi="Arial" w:cs="Arial"/>
          <w:sz w:val="24"/>
          <w:szCs w:val="20"/>
        </w:rPr>
      </w:pPr>
    </w:p>
    <w:p w:rsidR="00A47B57" w:rsidRDefault="00A47B57" w:rsidP="00970044">
      <w:pPr>
        <w:spacing w:after="0" w:line="360" w:lineRule="auto"/>
        <w:rPr>
          <w:rFonts w:ascii="Arial" w:hAnsi="Arial" w:cs="Arial"/>
          <w:sz w:val="24"/>
          <w:szCs w:val="20"/>
        </w:rPr>
      </w:pPr>
    </w:p>
    <w:p w:rsidR="00A47B57" w:rsidRDefault="00A47B57" w:rsidP="00970044">
      <w:pPr>
        <w:spacing w:after="0" w:line="360" w:lineRule="auto"/>
        <w:rPr>
          <w:rFonts w:ascii="Arial" w:hAnsi="Arial" w:cs="Arial"/>
          <w:sz w:val="24"/>
          <w:szCs w:val="20"/>
        </w:rPr>
      </w:pPr>
    </w:p>
    <w:p w:rsidR="00A47B57" w:rsidRDefault="00A47B57" w:rsidP="00970044">
      <w:pPr>
        <w:spacing w:after="0" w:line="360" w:lineRule="auto"/>
        <w:rPr>
          <w:rFonts w:ascii="Arial" w:hAnsi="Arial" w:cs="Arial"/>
          <w:sz w:val="24"/>
          <w:szCs w:val="20"/>
        </w:rPr>
      </w:pPr>
    </w:p>
    <w:p w:rsidR="00A47B57" w:rsidRDefault="00A47B57" w:rsidP="00A47B57">
      <w:pPr>
        <w:spacing w:after="0" w:line="360" w:lineRule="auto"/>
        <w:jc w:val="center"/>
        <w:rPr>
          <w:rFonts w:ascii="Arial" w:hAnsi="Arial" w:cs="Arial"/>
          <w:iCs/>
          <w:sz w:val="20"/>
          <w:szCs w:val="20"/>
        </w:rPr>
      </w:pPr>
      <w:r w:rsidRPr="00110459">
        <w:rPr>
          <w:rFonts w:ascii="Arial" w:hAnsi="Arial" w:cs="Arial"/>
          <w:iCs/>
          <w:sz w:val="20"/>
          <w:szCs w:val="20"/>
        </w:rPr>
        <w:t xml:space="preserve">Tabela </w:t>
      </w:r>
      <w:r>
        <w:rPr>
          <w:rFonts w:ascii="Arial" w:hAnsi="Arial" w:cs="Arial"/>
          <w:iCs/>
          <w:sz w:val="20"/>
          <w:szCs w:val="20"/>
        </w:rPr>
        <w:t>03</w:t>
      </w:r>
      <w:r w:rsidRPr="00110459">
        <w:rPr>
          <w:rFonts w:ascii="Arial" w:hAnsi="Arial" w:cs="Arial"/>
          <w:iCs/>
          <w:sz w:val="20"/>
          <w:szCs w:val="20"/>
        </w:rPr>
        <w:t xml:space="preserve">: </w:t>
      </w:r>
      <w:r>
        <w:rPr>
          <w:rFonts w:ascii="Arial" w:hAnsi="Arial" w:cs="Arial"/>
          <w:iCs/>
          <w:sz w:val="20"/>
          <w:szCs w:val="20"/>
        </w:rPr>
        <w:t>Cotações e Outras Bases Oficiais (Continuação)</w:t>
      </w:r>
    </w:p>
    <w:p w:rsidR="00A47B57" w:rsidRDefault="00A47B57" w:rsidP="00A47B57">
      <w:pPr>
        <w:spacing w:after="0" w:line="360" w:lineRule="auto"/>
        <w:jc w:val="center"/>
        <w:rPr>
          <w:rFonts w:ascii="Arial" w:hAnsi="Arial" w:cs="Arial"/>
          <w:iCs/>
          <w:sz w:val="20"/>
          <w:szCs w:val="20"/>
        </w:rPr>
      </w:pPr>
      <w:r>
        <w:rPr>
          <w:noProof/>
        </w:rPr>
        <w:drawing>
          <wp:inline distT="0" distB="0" distL="0" distR="0" wp14:anchorId="1A8ADFAD" wp14:editId="2DE5B2DE">
            <wp:extent cx="5760085" cy="6756400"/>
            <wp:effectExtent l="0" t="0" r="0" b="6350"/>
            <wp:docPr id="15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085" cy="6756400"/>
                    </a:xfrm>
                    <a:prstGeom prst="rect">
                      <a:avLst/>
                    </a:prstGeom>
                    <a:noFill/>
                    <a:extLst/>
                  </pic:spPr>
                </pic:pic>
              </a:graphicData>
            </a:graphic>
          </wp:inline>
        </w:drawing>
      </w:r>
    </w:p>
    <w:p w:rsidR="00A47B57" w:rsidRDefault="00A47B57" w:rsidP="00A47B57">
      <w:pPr>
        <w:spacing w:after="0" w:line="360" w:lineRule="auto"/>
        <w:jc w:val="center"/>
        <w:rPr>
          <w:rFonts w:ascii="Arial" w:hAnsi="Arial" w:cs="Arial"/>
          <w:iCs/>
          <w:sz w:val="20"/>
          <w:szCs w:val="20"/>
        </w:rPr>
      </w:pPr>
      <w:r w:rsidRPr="00110459">
        <w:rPr>
          <w:rFonts w:ascii="Arial" w:hAnsi="Arial" w:cs="Arial"/>
          <w:iCs/>
          <w:sz w:val="20"/>
          <w:szCs w:val="20"/>
        </w:rPr>
        <w:t xml:space="preserve">Tabela </w:t>
      </w:r>
      <w:r>
        <w:rPr>
          <w:rFonts w:ascii="Arial" w:hAnsi="Arial" w:cs="Arial"/>
          <w:iCs/>
          <w:sz w:val="20"/>
          <w:szCs w:val="20"/>
        </w:rPr>
        <w:t>03</w:t>
      </w:r>
      <w:r w:rsidRPr="00110459">
        <w:rPr>
          <w:rFonts w:ascii="Arial" w:hAnsi="Arial" w:cs="Arial"/>
          <w:iCs/>
          <w:sz w:val="20"/>
          <w:szCs w:val="20"/>
        </w:rPr>
        <w:t xml:space="preserve">: </w:t>
      </w:r>
      <w:r>
        <w:rPr>
          <w:rFonts w:ascii="Arial" w:hAnsi="Arial" w:cs="Arial"/>
          <w:iCs/>
          <w:sz w:val="20"/>
          <w:szCs w:val="20"/>
        </w:rPr>
        <w:t>Cotações e Outras Bases Oficiais (Conclusão)</w:t>
      </w:r>
    </w:p>
    <w:p w:rsidR="00A47B57" w:rsidRDefault="00A47B57" w:rsidP="00A47B57">
      <w:pPr>
        <w:spacing w:after="0" w:line="360" w:lineRule="auto"/>
        <w:jc w:val="center"/>
        <w:rPr>
          <w:rFonts w:ascii="Arial" w:hAnsi="Arial" w:cs="Arial"/>
          <w:iCs/>
          <w:sz w:val="20"/>
          <w:szCs w:val="20"/>
        </w:rPr>
      </w:pPr>
      <w:r>
        <w:rPr>
          <w:noProof/>
        </w:rPr>
        <w:drawing>
          <wp:inline distT="0" distB="0" distL="0" distR="0" wp14:anchorId="270BF012" wp14:editId="4574F9CB">
            <wp:extent cx="5760085" cy="3491865"/>
            <wp:effectExtent l="0" t="0" r="0" b="0"/>
            <wp:docPr id="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85" cy="3491865"/>
                    </a:xfrm>
                    <a:prstGeom prst="rect">
                      <a:avLst/>
                    </a:prstGeom>
                    <a:noFill/>
                    <a:extLst/>
                  </pic:spPr>
                </pic:pic>
              </a:graphicData>
            </a:graphic>
          </wp:inline>
        </w:drawing>
      </w:r>
    </w:p>
    <w:p w:rsidR="00A47B57" w:rsidRDefault="00A47B57" w:rsidP="00A47B57">
      <w:pPr>
        <w:spacing w:after="0" w:line="360" w:lineRule="auto"/>
        <w:jc w:val="center"/>
        <w:rPr>
          <w:rFonts w:ascii="Arial" w:hAnsi="Arial" w:cs="Arial"/>
          <w:sz w:val="24"/>
          <w:szCs w:val="20"/>
        </w:rPr>
      </w:pPr>
    </w:p>
    <w:p w:rsidR="00110459" w:rsidRPr="00110459" w:rsidRDefault="00110459" w:rsidP="00110459">
      <w:pPr>
        <w:spacing w:after="0" w:line="360" w:lineRule="auto"/>
        <w:ind w:firstLine="851"/>
        <w:jc w:val="both"/>
        <w:rPr>
          <w:rFonts w:ascii="Arial" w:hAnsi="Arial" w:cs="Arial"/>
        </w:rPr>
      </w:pPr>
      <w:r w:rsidRPr="00110459">
        <w:rPr>
          <w:rFonts w:ascii="Arial" w:hAnsi="Arial" w:cs="Arial"/>
        </w:rPr>
        <w:t>Os insumos, cujos preços foram obtidos por cotação</w:t>
      </w:r>
      <w:r w:rsidR="00193055">
        <w:rPr>
          <w:rFonts w:ascii="Arial" w:hAnsi="Arial" w:cs="Arial"/>
        </w:rPr>
        <w:t xml:space="preserve"> ou por outras bases oficiais</w:t>
      </w:r>
      <w:r w:rsidRPr="00110459">
        <w:rPr>
          <w:rFonts w:ascii="Arial" w:hAnsi="Arial" w:cs="Arial"/>
        </w:rPr>
        <w:t>, listados na Tabela 3, multiplicados pelas suas respectivas quantidades, soma</w:t>
      </w:r>
      <w:r w:rsidR="003C03E7">
        <w:rPr>
          <w:rFonts w:ascii="Arial" w:hAnsi="Arial" w:cs="Arial"/>
        </w:rPr>
        <w:t>m</w:t>
      </w:r>
      <w:r w:rsidRPr="00110459">
        <w:rPr>
          <w:rFonts w:ascii="Arial" w:hAnsi="Arial" w:cs="Arial"/>
        </w:rPr>
        <w:t xml:space="preserve"> um total de </w:t>
      </w:r>
      <w:r w:rsidRPr="008078A3">
        <w:rPr>
          <w:rFonts w:ascii="Arial" w:hAnsi="Arial" w:cs="Arial"/>
        </w:rPr>
        <w:t xml:space="preserve">R$ </w:t>
      </w:r>
      <w:r w:rsidR="00A47B57">
        <w:rPr>
          <w:rFonts w:ascii="Arial" w:hAnsi="Arial" w:cs="Arial"/>
        </w:rPr>
        <w:t>1.035.087,87</w:t>
      </w:r>
      <w:r w:rsidRPr="00110459">
        <w:rPr>
          <w:rFonts w:ascii="Arial" w:hAnsi="Arial" w:cs="Arial"/>
        </w:rPr>
        <w:t xml:space="preserve"> </w:t>
      </w:r>
      <w:r w:rsidRPr="008078A3">
        <w:rPr>
          <w:rFonts w:ascii="Arial" w:hAnsi="Arial" w:cs="Arial"/>
        </w:rPr>
        <w:t xml:space="preserve">representando </w:t>
      </w:r>
      <w:r w:rsidR="00193055">
        <w:rPr>
          <w:rFonts w:ascii="Arial" w:hAnsi="Arial" w:cs="Arial"/>
        </w:rPr>
        <w:t>20,72</w:t>
      </w:r>
      <w:r w:rsidRPr="008078A3">
        <w:rPr>
          <w:rFonts w:ascii="Arial" w:hAnsi="Arial" w:cs="Arial"/>
        </w:rPr>
        <w:t>%</w:t>
      </w:r>
      <w:r w:rsidRPr="00110459">
        <w:rPr>
          <w:rFonts w:ascii="Arial" w:hAnsi="Arial" w:cs="Arial"/>
        </w:rPr>
        <w:t xml:space="preserve"> sobre o valor total do orçamento.</w:t>
      </w:r>
    </w:p>
    <w:p w:rsidR="00110459" w:rsidRPr="00110459" w:rsidRDefault="00110459" w:rsidP="00110459">
      <w:pPr>
        <w:spacing w:after="0" w:line="360" w:lineRule="auto"/>
        <w:ind w:firstLine="851"/>
        <w:jc w:val="both"/>
        <w:rPr>
          <w:rFonts w:ascii="Arial" w:hAnsi="Arial" w:cs="Arial"/>
        </w:rPr>
      </w:pPr>
      <w:r w:rsidRPr="00110459">
        <w:rPr>
          <w:rFonts w:ascii="Arial" w:hAnsi="Arial" w:cs="Arial"/>
        </w:rPr>
        <w:t>As demais C</w:t>
      </w:r>
      <w:r w:rsidRPr="00A80E7A">
        <w:rPr>
          <w:rFonts w:ascii="Arial" w:hAnsi="Arial" w:cs="Arial"/>
        </w:rPr>
        <w:t>omposições de Custo Unitário não relatadas na tabela 2, porém integrantes da Planilha Orçamentária, foram baseadas na tabela oficial SINAPI/MA, SICRO/MA-DNIT, CPOS/SP, SIURB INFRA/SP, SETOP/GO,</w:t>
      </w:r>
      <w:r w:rsidR="00A80E7A" w:rsidRPr="00A80E7A">
        <w:rPr>
          <w:rFonts w:ascii="Arial" w:hAnsi="Arial" w:cs="Arial"/>
        </w:rPr>
        <w:t xml:space="preserve"> CAERN/RN, SEINFRA/CE e ORSE-SE, FDE/SP e SBC.</w:t>
      </w:r>
    </w:p>
    <w:p w:rsidR="00110459" w:rsidRPr="00110459" w:rsidRDefault="00110459" w:rsidP="00110459">
      <w:pPr>
        <w:spacing w:after="0" w:line="360" w:lineRule="auto"/>
        <w:ind w:firstLine="851"/>
        <w:jc w:val="both"/>
        <w:rPr>
          <w:rFonts w:ascii="Arial" w:hAnsi="Arial" w:cs="Arial"/>
        </w:rPr>
      </w:pPr>
      <w:r w:rsidRPr="00110459">
        <w:rPr>
          <w:rFonts w:ascii="Arial" w:hAnsi="Arial" w:cs="Arial"/>
        </w:rPr>
        <w:t>Destaca-se que as composições unitárias provenientes de outros estados tiveram os valores de mão de obra adequados aos</w:t>
      </w:r>
      <w:r w:rsidR="00193055">
        <w:rPr>
          <w:rFonts w:ascii="Arial" w:hAnsi="Arial" w:cs="Arial"/>
        </w:rPr>
        <w:t xml:space="preserve"> valores do Estado do Maranhão.</w:t>
      </w:r>
    </w:p>
    <w:p w:rsidR="00110459" w:rsidRDefault="00110459" w:rsidP="00970044">
      <w:pPr>
        <w:spacing w:after="0" w:line="360" w:lineRule="auto"/>
        <w:rPr>
          <w:rFonts w:ascii="Arial" w:hAnsi="Arial" w:cs="Arial"/>
          <w:sz w:val="24"/>
          <w:szCs w:val="20"/>
        </w:rPr>
      </w:pPr>
    </w:p>
    <w:p w:rsidR="00A0111E" w:rsidRPr="004D3BE7" w:rsidRDefault="00A0111E" w:rsidP="004D3BE7">
      <w:pPr>
        <w:spacing w:line="360" w:lineRule="auto"/>
        <w:rPr>
          <w:rFonts w:cs="Arial"/>
          <w:szCs w:val="24"/>
        </w:rPr>
      </w:pPr>
    </w:p>
    <w:p w:rsidR="00574C4F" w:rsidRDefault="00792320" w:rsidP="00574C4F">
      <w:pPr>
        <w:rPr>
          <w:rFonts w:ascii="Arial" w:hAnsi="Arial" w:cs="Arial"/>
          <w:b/>
          <w:color w:val="000000"/>
          <w:sz w:val="24"/>
          <w:szCs w:val="24"/>
        </w:rPr>
      </w:pPr>
      <w:r>
        <w:rPr>
          <w:rFonts w:cs="Arial"/>
          <w:noProof/>
          <w:sz w:val="24"/>
          <w:szCs w:val="24"/>
        </w:rPr>
        <mc:AlternateContent>
          <mc:Choice Requires="wps">
            <w:drawing>
              <wp:inline distT="0" distB="0" distL="0" distR="0">
                <wp:extent cx="5750560" cy="311150"/>
                <wp:effectExtent l="3810" t="0" r="0" b="4445"/>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rgbClr val="1F497D"/>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4F0CC1" w:rsidRPr="007408A5" w:rsidRDefault="004F0CC1" w:rsidP="00751C90">
                            <w:pPr>
                              <w:pStyle w:val="Ttulo1"/>
                              <w:keepLines/>
                              <w:numPr>
                                <w:ilvl w:val="0"/>
                                <w:numId w:val="27"/>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RESULTADO DAS PESQUISAS DE PREÇOS</w:t>
                            </w:r>
                          </w:p>
                        </w:txbxContent>
                      </wps:txbx>
                      <wps:bodyPr rot="0" vert="horz" wrap="square" lIns="91440" tIns="45720" rIns="91440" bIns="45720" anchor="t" anchorCtr="0" upright="1">
                        <a:noAutofit/>
                      </wps:bodyPr>
                    </wps:wsp>
                  </a:graphicData>
                </a:graphic>
              </wp:inline>
            </w:drawing>
          </mc:Choice>
          <mc:Fallback>
            <w:pict>
              <v:shape id="Text Box 2" o:spid="_x0000_s1030"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" fillcolor="#1f497d" stroked="f" strokeweight="1.5pt">
                <v:textbox>
                  <w:txbxContent>
                    <w:p w:rsidR="004F0CC1" w:rsidRPr="007408A5" w:rsidRDefault="004F0CC1" w:rsidP="00751C90">
                      <w:pPr>
                        <w:pStyle w:val="Ttulo1"/>
                        <w:keepLines/>
                        <w:numPr>
                          <w:ilvl w:val="0"/>
                          <w:numId w:val="27"/>
                        </w:numPr>
                        <w:tabs>
                          <w:tab w:val="clear" w:pos="567"/>
                          <w:tab w:val="clear" w:pos="1260"/>
                          <w:tab w:val="clear" w:pos="1418"/>
                          <w:tab w:val="clear" w:pos="2772"/>
                          <w:tab w:val="left" w:pos="426"/>
                        </w:tabs>
                        <w:suppressAutoHyphens w:val="0"/>
                        <w:spacing w:line="240" w:lineRule="auto"/>
                        <w:jc w:val="left"/>
                        <w:rPr>
                          <w:rFonts w:ascii="Arial Narrow" w:hAnsi="Arial Narrow"/>
                          <w:color w:val="FFFFFF" w:themeColor="background1"/>
                          <w:sz w:val="24"/>
                          <w:szCs w:val="24"/>
                        </w:rPr>
                      </w:pPr>
                      <w:r>
                        <w:rPr>
                          <w:rFonts w:ascii="Arial Narrow" w:hAnsi="Arial Narrow"/>
                          <w:color w:val="FFFFFF" w:themeColor="background1"/>
                          <w:sz w:val="24"/>
                          <w:szCs w:val="24"/>
                        </w:rPr>
                        <w:t>RESULTADO DAS PESQUISAS DE PREÇOS</w:t>
                      </w:r>
                    </w:p>
                  </w:txbxContent>
                </v:textbox>
                <w10:anchorlock/>
              </v:shape>
            </w:pict>
          </mc:Fallback>
        </mc:AlternateContent>
      </w:r>
    </w:p>
    <w:p w:rsidR="00A0111E" w:rsidRPr="008E5D00" w:rsidRDefault="00A0111E" w:rsidP="00A0111E">
      <w:pPr>
        <w:pStyle w:val="PargrafodaLista"/>
        <w:spacing w:line="360" w:lineRule="auto"/>
        <w:ind w:left="644"/>
        <w:rPr>
          <w:rFonts w:cs="Arial"/>
          <w:b/>
          <w:sz w:val="22"/>
          <w:szCs w:val="22"/>
        </w:rPr>
      </w:pPr>
    </w:p>
    <w:p w:rsidR="00A0111E" w:rsidRPr="008E5D00" w:rsidRDefault="00A0111E" w:rsidP="00A0111E">
      <w:pPr>
        <w:pStyle w:val="PargrafodaLista"/>
        <w:numPr>
          <w:ilvl w:val="0"/>
          <w:numId w:val="33"/>
        </w:numPr>
        <w:spacing w:line="360" w:lineRule="auto"/>
        <w:rPr>
          <w:rFonts w:cs="Arial"/>
          <w:b/>
          <w:sz w:val="22"/>
          <w:szCs w:val="22"/>
        </w:rPr>
      </w:pPr>
      <w:r w:rsidRPr="008E5D00">
        <w:rPr>
          <w:rFonts w:cs="Arial"/>
          <w:b/>
          <w:sz w:val="22"/>
          <w:szCs w:val="22"/>
        </w:rPr>
        <w:t xml:space="preserve">Cópias </w:t>
      </w:r>
      <w:proofErr w:type="spellStart"/>
      <w:r w:rsidRPr="008E5D00">
        <w:rPr>
          <w:rFonts w:cs="Arial"/>
          <w:b/>
          <w:sz w:val="22"/>
          <w:szCs w:val="22"/>
        </w:rPr>
        <w:t>Herográfica</w:t>
      </w:r>
      <w:proofErr w:type="spellEnd"/>
      <w:r w:rsidRPr="008E5D00">
        <w:rPr>
          <w:rFonts w:cs="Arial"/>
          <w:b/>
          <w:sz w:val="22"/>
          <w:szCs w:val="22"/>
        </w:rPr>
        <w:t xml:space="preserve"> A1- Preto e Branco</w:t>
      </w:r>
    </w:p>
    <w:p w:rsidR="00A0111E" w:rsidRPr="008E5D00" w:rsidRDefault="00A0111E" w:rsidP="00A0111E">
      <w:pPr>
        <w:spacing w:after="0" w:line="324" w:lineRule="auto"/>
        <w:ind w:firstLine="708"/>
        <w:jc w:val="both"/>
        <w:rPr>
          <w:rFonts w:ascii="Arial" w:hAnsi="Arial" w:cs="Arial"/>
        </w:rPr>
      </w:pPr>
      <w:r w:rsidRPr="008E5D00">
        <w:rPr>
          <w:rFonts w:ascii="Arial" w:hAnsi="Arial" w:cs="Arial"/>
        </w:rPr>
        <w:t xml:space="preserve">Foram </w:t>
      </w:r>
      <w:r w:rsidR="009970A2">
        <w:rPr>
          <w:rFonts w:ascii="Arial" w:hAnsi="Arial" w:cs="Arial"/>
        </w:rPr>
        <w:t>atualizadas e/ou solicitadas cotações</w:t>
      </w:r>
      <w:r w:rsidRPr="008E5D00">
        <w:rPr>
          <w:rFonts w:ascii="Arial" w:hAnsi="Arial" w:cs="Arial"/>
        </w:rPr>
        <w:t xml:space="preserve"> às seguintes empresas para os serviços de cópias</w:t>
      </w:r>
    </w:p>
    <w:p w:rsidR="00193055" w:rsidRDefault="00193055" w:rsidP="00A0111E">
      <w:pPr>
        <w:pStyle w:val="PargrafodaLista"/>
        <w:numPr>
          <w:ilvl w:val="0"/>
          <w:numId w:val="21"/>
        </w:numPr>
        <w:spacing w:line="360" w:lineRule="auto"/>
        <w:ind w:left="1134"/>
        <w:rPr>
          <w:rFonts w:cs="Arial"/>
          <w:sz w:val="22"/>
          <w:szCs w:val="22"/>
        </w:rPr>
      </w:pPr>
      <w:r>
        <w:rPr>
          <w:rFonts w:cs="Arial"/>
          <w:sz w:val="22"/>
          <w:szCs w:val="22"/>
        </w:rPr>
        <w:t>SF Engenharia;</w:t>
      </w:r>
    </w:p>
    <w:p w:rsidR="00A0111E" w:rsidRPr="008E5D00" w:rsidRDefault="00A0111E" w:rsidP="00A0111E">
      <w:pPr>
        <w:pStyle w:val="PargrafodaLista"/>
        <w:numPr>
          <w:ilvl w:val="0"/>
          <w:numId w:val="21"/>
        </w:numPr>
        <w:spacing w:line="360" w:lineRule="auto"/>
        <w:ind w:left="1134"/>
        <w:rPr>
          <w:rFonts w:cs="Arial"/>
          <w:sz w:val="22"/>
          <w:szCs w:val="22"/>
        </w:rPr>
      </w:pPr>
      <w:proofErr w:type="spellStart"/>
      <w:r w:rsidRPr="008E5D00">
        <w:rPr>
          <w:rFonts w:cs="Arial"/>
          <w:sz w:val="22"/>
          <w:szCs w:val="22"/>
        </w:rPr>
        <w:t>Copymaster</w:t>
      </w:r>
      <w:proofErr w:type="spellEnd"/>
      <w:r w:rsidRPr="008E5D00">
        <w:rPr>
          <w:rFonts w:cs="Arial"/>
          <w:sz w:val="22"/>
          <w:szCs w:val="22"/>
        </w:rPr>
        <w:t xml:space="preserve"> comunicação visual</w:t>
      </w:r>
      <w:r w:rsidR="00193055">
        <w:rPr>
          <w:rFonts w:cs="Arial"/>
          <w:sz w:val="22"/>
          <w:szCs w:val="22"/>
        </w:rPr>
        <w:t>;</w:t>
      </w:r>
    </w:p>
    <w:p w:rsidR="00A0111E" w:rsidRPr="008E5D00" w:rsidRDefault="00A0111E" w:rsidP="00A0111E">
      <w:pPr>
        <w:pStyle w:val="PargrafodaLista"/>
        <w:numPr>
          <w:ilvl w:val="0"/>
          <w:numId w:val="21"/>
        </w:numPr>
        <w:spacing w:line="360" w:lineRule="auto"/>
        <w:ind w:left="1134"/>
        <w:rPr>
          <w:rFonts w:cs="Arial"/>
          <w:sz w:val="22"/>
          <w:szCs w:val="22"/>
        </w:rPr>
      </w:pPr>
      <w:r w:rsidRPr="008E5D00">
        <w:rPr>
          <w:rFonts w:cs="Arial"/>
          <w:sz w:val="22"/>
          <w:szCs w:val="22"/>
        </w:rPr>
        <w:t>W. Gráfica</w:t>
      </w:r>
      <w:r w:rsidR="009970A2">
        <w:rPr>
          <w:rFonts w:cs="Arial"/>
          <w:sz w:val="22"/>
          <w:szCs w:val="22"/>
        </w:rPr>
        <w:t xml:space="preserve"> (Sem resposta na atualização)</w:t>
      </w:r>
      <w:r w:rsidR="00193055">
        <w:rPr>
          <w:rFonts w:cs="Arial"/>
          <w:sz w:val="22"/>
          <w:szCs w:val="22"/>
        </w:rPr>
        <w:t>;</w:t>
      </w:r>
    </w:p>
    <w:p w:rsidR="00A0111E" w:rsidRDefault="00A0111E" w:rsidP="00A0111E">
      <w:pPr>
        <w:pStyle w:val="PargrafodaLista"/>
        <w:numPr>
          <w:ilvl w:val="0"/>
          <w:numId w:val="21"/>
        </w:numPr>
        <w:spacing w:line="360" w:lineRule="auto"/>
        <w:ind w:left="1134"/>
        <w:rPr>
          <w:rFonts w:cs="Arial"/>
          <w:sz w:val="22"/>
          <w:szCs w:val="22"/>
        </w:rPr>
      </w:pPr>
      <w:proofErr w:type="spellStart"/>
      <w:r w:rsidRPr="008E5D00">
        <w:rPr>
          <w:rFonts w:cs="Arial"/>
          <w:sz w:val="22"/>
          <w:szCs w:val="22"/>
        </w:rPr>
        <w:t>Iplot</w:t>
      </w:r>
      <w:proofErr w:type="spellEnd"/>
      <w:r w:rsidRPr="008E5D00">
        <w:rPr>
          <w:rFonts w:cs="Arial"/>
          <w:sz w:val="22"/>
          <w:szCs w:val="22"/>
        </w:rPr>
        <w:t>;</w:t>
      </w:r>
    </w:p>
    <w:p w:rsidR="00193055" w:rsidRPr="008E5D00" w:rsidRDefault="00193055" w:rsidP="00A0111E">
      <w:pPr>
        <w:pStyle w:val="PargrafodaLista"/>
        <w:numPr>
          <w:ilvl w:val="0"/>
          <w:numId w:val="21"/>
        </w:numPr>
        <w:spacing w:line="360" w:lineRule="auto"/>
        <w:ind w:left="1134"/>
        <w:rPr>
          <w:rFonts w:cs="Arial"/>
          <w:sz w:val="22"/>
          <w:szCs w:val="22"/>
        </w:rPr>
      </w:pPr>
      <w:r>
        <w:rPr>
          <w:rFonts w:cs="Arial"/>
          <w:sz w:val="22"/>
          <w:szCs w:val="22"/>
        </w:rPr>
        <w:t>Dunas.</w:t>
      </w:r>
    </w:p>
    <w:p w:rsidR="00A0111E" w:rsidRPr="008E5D00" w:rsidRDefault="00A0111E" w:rsidP="00A0111E">
      <w:pPr>
        <w:spacing w:after="0" w:line="324" w:lineRule="auto"/>
        <w:ind w:firstLine="708"/>
        <w:jc w:val="both"/>
        <w:rPr>
          <w:rFonts w:ascii="Arial" w:hAnsi="Arial" w:cs="Arial"/>
        </w:rPr>
      </w:pPr>
      <w:r w:rsidRPr="008E5D00">
        <w:rPr>
          <w:rFonts w:ascii="Arial" w:hAnsi="Arial" w:cs="Arial"/>
        </w:rPr>
        <w:t xml:space="preserve">Conforme e-mails constantes – Cotações foram </w:t>
      </w:r>
      <w:r w:rsidR="009970A2">
        <w:rPr>
          <w:rFonts w:ascii="Arial" w:hAnsi="Arial" w:cs="Arial"/>
        </w:rPr>
        <w:t>atualizadas as</w:t>
      </w:r>
      <w:r w:rsidRPr="008E5D00">
        <w:rPr>
          <w:rFonts w:ascii="Arial" w:hAnsi="Arial" w:cs="Arial"/>
        </w:rPr>
        <w:t xml:space="preserve"> propostas das empresas:</w:t>
      </w:r>
      <w:r w:rsidR="009970A2">
        <w:rPr>
          <w:rFonts w:ascii="Arial" w:hAnsi="Arial" w:cs="Arial"/>
        </w:rPr>
        <w:t xml:space="preserve"> SF Engenharia, </w:t>
      </w:r>
      <w:proofErr w:type="spellStart"/>
      <w:r w:rsidR="009970A2">
        <w:rPr>
          <w:rFonts w:ascii="Arial" w:hAnsi="Arial" w:cs="Arial"/>
        </w:rPr>
        <w:t>Copymaster</w:t>
      </w:r>
      <w:proofErr w:type="spellEnd"/>
      <w:r w:rsidR="009970A2">
        <w:rPr>
          <w:rFonts w:ascii="Arial" w:hAnsi="Arial" w:cs="Arial"/>
        </w:rPr>
        <w:t xml:space="preserve"> comunicação visual, </w:t>
      </w:r>
      <w:proofErr w:type="spellStart"/>
      <w:r w:rsidRPr="008E5D00">
        <w:rPr>
          <w:rFonts w:ascii="Arial" w:hAnsi="Arial" w:cs="Arial"/>
        </w:rPr>
        <w:t>Iplot</w:t>
      </w:r>
      <w:proofErr w:type="spellEnd"/>
      <w:r w:rsidR="009970A2">
        <w:rPr>
          <w:rFonts w:ascii="Arial" w:hAnsi="Arial" w:cs="Arial"/>
        </w:rPr>
        <w:t xml:space="preserve"> e Dunas</w:t>
      </w:r>
      <w:r w:rsidRPr="008E5D00">
        <w:rPr>
          <w:rFonts w:ascii="Arial" w:hAnsi="Arial" w:cs="Arial"/>
        </w:rPr>
        <w:t>.</w:t>
      </w:r>
    </w:p>
    <w:p w:rsidR="00A0111E" w:rsidRPr="008E5D00" w:rsidRDefault="00A0111E" w:rsidP="00A0111E">
      <w:pPr>
        <w:spacing w:after="0" w:line="324" w:lineRule="auto"/>
        <w:ind w:firstLine="708"/>
        <w:jc w:val="both"/>
        <w:rPr>
          <w:rFonts w:ascii="Arial" w:hAnsi="Arial" w:cs="Arial"/>
        </w:rPr>
      </w:pPr>
    </w:p>
    <w:p w:rsidR="00A0111E" w:rsidRPr="008E5D00" w:rsidRDefault="00A0111E" w:rsidP="00A0111E">
      <w:pPr>
        <w:pStyle w:val="PargrafodaLista"/>
        <w:numPr>
          <w:ilvl w:val="0"/>
          <w:numId w:val="33"/>
        </w:numPr>
        <w:spacing w:line="360" w:lineRule="auto"/>
        <w:rPr>
          <w:rFonts w:cs="Arial"/>
          <w:b/>
          <w:sz w:val="22"/>
          <w:szCs w:val="22"/>
        </w:rPr>
      </w:pPr>
      <w:r w:rsidRPr="008E5D00">
        <w:rPr>
          <w:rFonts w:cs="Arial"/>
          <w:b/>
          <w:sz w:val="22"/>
          <w:szCs w:val="22"/>
        </w:rPr>
        <w:t xml:space="preserve">Cópias </w:t>
      </w:r>
      <w:proofErr w:type="spellStart"/>
      <w:r w:rsidRPr="008E5D00">
        <w:rPr>
          <w:rFonts w:cs="Arial"/>
          <w:b/>
          <w:sz w:val="22"/>
          <w:szCs w:val="22"/>
        </w:rPr>
        <w:t>Herográfica</w:t>
      </w:r>
      <w:proofErr w:type="spellEnd"/>
      <w:r w:rsidRPr="008E5D00">
        <w:rPr>
          <w:rFonts w:cs="Arial"/>
          <w:b/>
          <w:sz w:val="22"/>
          <w:szCs w:val="22"/>
        </w:rPr>
        <w:t xml:space="preserve"> A4- Preto e Branco e Colorida</w:t>
      </w:r>
    </w:p>
    <w:p w:rsidR="009970A2" w:rsidRPr="008E5D00" w:rsidRDefault="009970A2" w:rsidP="009970A2">
      <w:pPr>
        <w:spacing w:after="0" w:line="324" w:lineRule="auto"/>
        <w:ind w:firstLine="708"/>
        <w:jc w:val="both"/>
        <w:rPr>
          <w:rFonts w:ascii="Arial" w:hAnsi="Arial" w:cs="Arial"/>
        </w:rPr>
      </w:pPr>
      <w:r w:rsidRPr="008E5D00">
        <w:rPr>
          <w:rFonts w:ascii="Arial" w:hAnsi="Arial" w:cs="Arial"/>
        </w:rPr>
        <w:t xml:space="preserve">Foram </w:t>
      </w:r>
      <w:r>
        <w:rPr>
          <w:rFonts w:ascii="Arial" w:hAnsi="Arial" w:cs="Arial"/>
        </w:rPr>
        <w:t>atualizadas e/ou solicitadas cotações</w:t>
      </w:r>
      <w:r w:rsidRPr="008E5D00">
        <w:rPr>
          <w:rFonts w:ascii="Arial" w:hAnsi="Arial" w:cs="Arial"/>
        </w:rPr>
        <w:t xml:space="preserve"> às seguintes empresas para os serviços de cópias</w:t>
      </w:r>
    </w:p>
    <w:p w:rsidR="009970A2" w:rsidRDefault="009970A2" w:rsidP="009970A2">
      <w:pPr>
        <w:pStyle w:val="PargrafodaLista"/>
        <w:numPr>
          <w:ilvl w:val="0"/>
          <w:numId w:val="21"/>
        </w:numPr>
        <w:spacing w:line="360" w:lineRule="auto"/>
        <w:ind w:left="1134"/>
        <w:rPr>
          <w:rFonts w:cs="Arial"/>
          <w:sz w:val="22"/>
          <w:szCs w:val="22"/>
        </w:rPr>
      </w:pPr>
      <w:r>
        <w:rPr>
          <w:rFonts w:cs="Arial"/>
          <w:sz w:val="22"/>
          <w:szCs w:val="22"/>
        </w:rPr>
        <w:t>SF Engenharia;</w:t>
      </w:r>
    </w:p>
    <w:p w:rsidR="009970A2" w:rsidRPr="008E5D00" w:rsidRDefault="009970A2" w:rsidP="009970A2">
      <w:pPr>
        <w:pStyle w:val="PargrafodaLista"/>
        <w:numPr>
          <w:ilvl w:val="0"/>
          <w:numId w:val="21"/>
        </w:numPr>
        <w:spacing w:line="360" w:lineRule="auto"/>
        <w:ind w:left="1134"/>
        <w:rPr>
          <w:rFonts w:cs="Arial"/>
          <w:sz w:val="22"/>
          <w:szCs w:val="22"/>
        </w:rPr>
      </w:pPr>
      <w:proofErr w:type="spellStart"/>
      <w:r w:rsidRPr="008E5D00">
        <w:rPr>
          <w:rFonts w:cs="Arial"/>
          <w:sz w:val="22"/>
          <w:szCs w:val="22"/>
        </w:rPr>
        <w:t>Copymaster</w:t>
      </w:r>
      <w:proofErr w:type="spellEnd"/>
      <w:r w:rsidRPr="008E5D00">
        <w:rPr>
          <w:rFonts w:cs="Arial"/>
          <w:sz w:val="22"/>
          <w:szCs w:val="22"/>
        </w:rPr>
        <w:t xml:space="preserve"> comunicação visual</w:t>
      </w:r>
      <w:r>
        <w:rPr>
          <w:rFonts w:cs="Arial"/>
          <w:sz w:val="22"/>
          <w:szCs w:val="22"/>
        </w:rPr>
        <w:t>;</w:t>
      </w:r>
    </w:p>
    <w:p w:rsidR="009970A2" w:rsidRPr="008E5D00" w:rsidRDefault="009970A2" w:rsidP="009970A2">
      <w:pPr>
        <w:pStyle w:val="PargrafodaLista"/>
        <w:numPr>
          <w:ilvl w:val="0"/>
          <w:numId w:val="21"/>
        </w:numPr>
        <w:spacing w:line="360" w:lineRule="auto"/>
        <w:ind w:left="1134"/>
        <w:rPr>
          <w:rFonts w:cs="Arial"/>
          <w:sz w:val="22"/>
          <w:szCs w:val="22"/>
        </w:rPr>
      </w:pPr>
      <w:r w:rsidRPr="008E5D00">
        <w:rPr>
          <w:rFonts w:cs="Arial"/>
          <w:sz w:val="22"/>
          <w:szCs w:val="22"/>
        </w:rPr>
        <w:t>W. Gráfica</w:t>
      </w:r>
      <w:r>
        <w:rPr>
          <w:rFonts w:cs="Arial"/>
          <w:sz w:val="22"/>
          <w:szCs w:val="22"/>
        </w:rPr>
        <w:t xml:space="preserve"> (Sem resposta na atualização);</w:t>
      </w:r>
    </w:p>
    <w:p w:rsidR="009970A2" w:rsidRDefault="009970A2" w:rsidP="009970A2">
      <w:pPr>
        <w:pStyle w:val="PargrafodaLista"/>
        <w:numPr>
          <w:ilvl w:val="0"/>
          <w:numId w:val="21"/>
        </w:numPr>
        <w:spacing w:line="360" w:lineRule="auto"/>
        <w:ind w:left="1134"/>
        <w:rPr>
          <w:rFonts w:cs="Arial"/>
          <w:sz w:val="22"/>
          <w:szCs w:val="22"/>
        </w:rPr>
      </w:pPr>
      <w:proofErr w:type="spellStart"/>
      <w:r w:rsidRPr="008E5D00">
        <w:rPr>
          <w:rFonts w:cs="Arial"/>
          <w:sz w:val="22"/>
          <w:szCs w:val="22"/>
        </w:rPr>
        <w:t>Iplot</w:t>
      </w:r>
      <w:proofErr w:type="spellEnd"/>
      <w:r w:rsidRPr="008E5D00">
        <w:rPr>
          <w:rFonts w:cs="Arial"/>
          <w:sz w:val="22"/>
          <w:szCs w:val="22"/>
        </w:rPr>
        <w:t>;</w:t>
      </w:r>
    </w:p>
    <w:p w:rsidR="009970A2" w:rsidRDefault="009970A2" w:rsidP="009970A2">
      <w:pPr>
        <w:pStyle w:val="PargrafodaLista"/>
        <w:numPr>
          <w:ilvl w:val="0"/>
          <w:numId w:val="21"/>
        </w:numPr>
        <w:spacing w:line="360" w:lineRule="auto"/>
        <w:ind w:left="1134"/>
        <w:rPr>
          <w:rFonts w:cs="Arial"/>
          <w:sz w:val="22"/>
          <w:szCs w:val="22"/>
        </w:rPr>
      </w:pPr>
      <w:r>
        <w:rPr>
          <w:rFonts w:cs="Arial"/>
          <w:sz w:val="22"/>
          <w:szCs w:val="22"/>
        </w:rPr>
        <w:t>Dunas.</w:t>
      </w:r>
    </w:p>
    <w:p w:rsidR="008E5D00" w:rsidRPr="009970A2" w:rsidRDefault="009970A2" w:rsidP="009970A2">
      <w:pPr>
        <w:pStyle w:val="PargrafodaLista"/>
        <w:spacing w:line="360" w:lineRule="auto"/>
        <w:ind w:left="0" w:firstLine="709"/>
        <w:rPr>
          <w:rFonts w:cs="Arial"/>
          <w:sz w:val="22"/>
          <w:szCs w:val="22"/>
        </w:rPr>
      </w:pPr>
      <w:r w:rsidRPr="009970A2">
        <w:rPr>
          <w:rFonts w:cs="Arial"/>
        </w:rPr>
        <w:t xml:space="preserve">Conforme e-mails constantes – Cotações foram atualizadas as propostas das empresas: SF Engenharia, </w:t>
      </w:r>
      <w:proofErr w:type="spellStart"/>
      <w:r w:rsidRPr="009970A2">
        <w:rPr>
          <w:rFonts w:cs="Arial"/>
        </w:rPr>
        <w:t>Copymaster</w:t>
      </w:r>
      <w:proofErr w:type="spellEnd"/>
      <w:r w:rsidRPr="009970A2">
        <w:rPr>
          <w:rFonts w:cs="Arial"/>
        </w:rPr>
        <w:t xml:space="preserve"> comunicação visual, </w:t>
      </w:r>
      <w:proofErr w:type="spellStart"/>
      <w:r w:rsidRPr="009970A2">
        <w:rPr>
          <w:rFonts w:cs="Arial"/>
        </w:rPr>
        <w:t>Iplot</w:t>
      </w:r>
      <w:proofErr w:type="spellEnd"/>
      <w:r w:rsidRPr="009970A2">
        <w:rPr>
          <w:rFonts w:cs="Arial"/>
        </w:rPr>
        <w:t xml:space="preserve"> e Dunas.</w:t>
      </w:r>
    </w:p>
    <w:p w:rsidR="008E5D00" w:rsidRPr="008E5D00" w:rsidRDefault="008E5D00" w:rsidP="008E5D00">
      <w:pPr>
        <w:pStyle w:val="PargrafodaLista"/>
        <w:spacing w:line="360" w:lineRule="auto"/>
        <w:ind w:left="1134"/>
        <w:rPr>
          <w:rFonts w:cs="Arial"/>
          <w:sz w:val="22"/>
          <w:szCs w:val="22"/>
        </w:rPr>
      </w:pPr>
    </w:p>
    <w:p w:rsidR="00A0111E" w:rsidRPr="008E5D00" w:rsidRDefault="00A0111E" w:rsidP="00A0111E">
      <w:pPr>
        <w:pStyle w:val="PargrafodaLista"/>
        <w:numPr>
          <w:ilvl w:val="0"/>
          <w:numId w:val="33"/>
        </w:numPr>
        <w:spacing w:line="360" w:lineRule="auto"/>
        <w:rPr>
          <w:rFonts w:cs="Arial"/>
          <w:b/>
          <w:sz w:val="22"/>
          <w:szCs w:val="22"/>
        </w:rPr>
      </w:pPr>
      <w:r w:rsidRPr="008E5D00">
        <w:rPr>
          <w:rFonts w:cs="Arial"/>
          <w:b/>
          <w:sz w:val="22"/>
          <w:szCs w:val="22"/>
        </w:rPr>
        <w:t>Fornecimento e Instalação de Elevador</w:t>
      </w:r>
    </w:p>
    <w:p w:rsidR="00A0111E" w:rsidRPr="008E5D00" w:rsidRDefault="00A0111E" w:rsidP="008736C9">
      <w:pPr>
        <w:pStyle w:val="PargrafodaLista"/>
        <w:spacing w:line="360" w:lineRule="auto"/>
        <w:ind w:left="0" w:firstLine="709"/>
        <w:rPr>
          <w:rFonts w:cs="Arial"/>
          <w:sz w:val="22"/>
          <w:szCs w:val="22"/>
        </w:rPr>
      </w:pPr>
      <w:r w:rsidRPr="008E5D00">
        <w:rPr>
          <w:rFonts w:cs="Arial"/>
          <w:sz w:val="22"/>
          <w:szCs w:val="22"/>
        </w:rPr>
        <w:t>Foram enviadas solicitações de cotações às seguintes empresas para os serviços de Fornecimento e Instalação de Elevador</w:t>
      </w:r>
      <w:r w:rsidR="009970A2">
        <w:rPr>
          <w:rFonts w:cs="Arial"/>
          <w:sz w:val="22"/>
          <w:szCs w:val="22"/>
        </w:rPr>
        <w:t xml:space="preserve"> e realizado os devidos reajustes das propostas</w:t>
      </w:r>
      <w:r w:rsidR="008736C9" w:rsidRPr="008E5D00">
        <w:rPr>
          <w:rFonts w:cs="Arial"/>
          <w:sz w:val="22"/>
          <w:szCs w:val="22"/>
        </w:rPr>
        <w:t>:</w:t>
      </w:r>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 xml:space="preserve"> </w:t>
      </w:r>
      <w:proofErr w:type="spellStart"/>
      <w:r w:rsidRPr="008E5D00">
        <w:rPr>
          <w:rFonts w:cs="Arial"/>
          <w:sz w:val="22"/>
          <w:szCs w:val="22"/>
        </w:rPr>
        <w:t>Bass</w:t>
      </w:r>
      <w:proofErr w:type="spellEnd"/>
      <w:r w:rsidRPr="008E5D00">
        <w:rPr>
          <w:rFonts w:cs="Arial"/>
          <w:sz w:val="22"/>
          <w:szCs w:val="22"/>
        </w:rPr>
        <w:t xml:space="preserve"> Tech elevadores</w:t>
      </w:r>
    </w:p>
    <w:p w:rsidR="00A0111E" w:rsidRPr="008E5D00" w:rsidRDefault="00A0111E" w:rsidP="00A0111E">
      <w:pPr>
        <w:pStyle w:val="PargrafodaLista"/>
        <w:numPr>
          <w:ilvl w:val="0"/>
          <w:numId w:val="21"/>
        </w:numPr>
        <w:spacing w:line="360" w:lineRule="auto"/>
        <w:ind w:left="1134" w:hanging="425"/>
        <w:rPr>
          <w:rFonts w:cs="Arial"/>
          <w:sz w:val="22"/>
          <w:szCs w:val="22"/>
        </w:rPr>
      </w:pPr>
      <w:proofErr w:type="spellStart"/>
      <w:r w:rsidRPr="008E5D00">
        <w:rPr>
          <w:rFonts w:cs="Arial"/>
          <w:sz w:val="22"/>
          <w:szCs w:val="22"/>
        </w:rPr>
        <w:t>Thyssenkrupp</w:t>
      </w:r>
      <w:proofErr w:type="spellEnd"/>
    </w:p>
    <w:p w:rsidR="00A0111E" w:rsidRPr="008E5D00" w:rsidRDefault="00A0111E" w:rsidP="00A0111E">
      <w:pPr>
        <w:pStyle w:val="PargrafodaLista"/>
        <w:numPr>
          <w:ilvl w:val="0"/>
          <w:numId w:val="21"/>
        </w:numPr>
        <w:spacing w:line="360" w:lineRule="auto"/>
        <w:ind w:left="1134" w:hanging="425"/>
        <w:rPr>
          <w:rFonts w:cs="Arial"/>
          <w:sz w:val="22"/>
          <w:szCs w:val="22"/>
        </w:rPr>
      </w:pPr>
      <w:proofErr w:type="spellStart"/>
      <w:r w:rsidRPr="008E5D00">
        <w:rPr>
          <w:rFonts w:cs="Arial"/>
          <w:sz w:val="22"/>
          <w:szCs w:val="22"/>
        </w:rPr>
        <w:t>Villarta</w:t>
      </w:r>
      <w:proofErr w:type="spellEnd"/>
    </w:p>
    <w:p w:rsidR="00A0111E" w:rsidRDefault="00A0111E" w:rsidP="009970A2">
      <w:pPr>
        <w:pStyle w:val="PargrafodaLista"/>
        <w:spacing w:line="360" w:lineRule="auto"/>
        <w:ind w:left="0" w:firstLine="709"/>
        <w:rPr>
          <w:rFonts w:cs="Arial"/>
          <w:sz w:val="22"/>
          <w:szCs w:val="22"/>
        </w:rPr>
      </w:pPr>
      <w:r w:rsidRPr="008E5D00">
        <w:rPr>
          <w:rFonts w:cs="Arial"/>
          <w:sz w:val="22"/>
          <w:szCs w:val="22"/>
        </w:rPr>
        <w:t xml:space="preserve">Conforme e-mails constantes – Cotações foram recebidas propostas das empresas </w:t>
      </w:r>
      <w:proofErr w:type="spellStart"/>
      <w:r w:rsidRPr="008E5D00">
        <w:rPr>
          <w:rFonts w:cs="Arial"/>
          <w:sz w:val="22"/>
          <w:szCs w:val="22"/>
        </w:rPr>
        <w:t>Bass</w:t>
      </w:r>
      <w:proofErr w:type="spellEnd"/>
      <w:r w:rsidRPr="008E5D00">
        <w:rPr>
          <w:rFonts w:cs="Arial"/>
          <w:sz w:val="22"/>
          <w:szCs w:val="22"/>
        </w:rPr>
        <w:t xml:space="preserve"> Tech </w:t>
      </w:r>
      <w:proofErr w:type="spellStart"/>
      <w:r w:rsidRPr="008E5D00">
        <w:rPr>
          <w:rFonts w:cs="Arial"/>
          <w:sz w:val="22"/>
          <w:szCs w:val="22"/>
        </w:rPr>
        <w:t>el</w:t>
      </w:r>
      <w:r w:rsidR="009970A2">
        <w:rPr>
          <w:rFonts w:cs="Arial"/>
          <w:sz w:val="22"/>
          <w:szCs w:val="22"/>
        </w:rPr>
        <w:t>evadore</w:t>
      </w:r>
      <w:proofErr w:type="spellEnd"/>
      <w:r w:rsidR="009970A2">
        <w:rPr>
          <w:rFonts w:cs="Arial"/>
          <w:sz w:val="22"/>
          <w:szCs w:val="22"/>
        </w:rPr>
        <w:t xml:space="preserve">, </w:t>
      </w:r>
      <w:proofErr w:type="spellStart"/>
      <w:r w:rsidR="009970A2">
        <w:rPr>
          <w:rFonts w:cs="Arial"/>
          <w:sz w:val="22"/>
          <w:szCs w:val="22"/>
        </w:rPr>
        <w:t>Thyssenkrup</w:t>
      </w:r>
      <w:proofErr w:type="spellEnd"/>
      <w:r w:rsidR="009970A2">
        <w:rPr>
          <w:rFonts w:cs="Arial"/>
          <w:sz w:val="22"/>
          <w:szCs w:val="22"/>
        </w:rPr>
        <w:t xml:space="preserve"> e </w:t>
      </w:r>
      <w:proofErr w:type="spellStart"/>
      <w:r w:rsidR="009970A2">
        <w:rPr>
          <w:rFonts w:cs="Arial"/>
          <w:sz w:val="22"/>
          <w:szCs w:val="22"/>
        </w:rPr>
        <w:t>Villarta</w:t>
      </w:r>
      <w:proofErr w:type="spellEnd"/>
      <w:r w:rsidR="009970A2">
        <w:rPr>
          <w:rFonts w:cs="Arial"/>
          <w:sz w:val="22"/>
          <w:szCs w:val="22"/>
        </w:rPr>
        <w:t>.</w:t>
      </w:r>
    </w:p>
    <w:p w:rsidR="009970A2" w:rsidRPr="008E5D00" w:rsidRDefault="009970A2" w:rsidP="009970A2">
      <w:pPr>
        <w:pStyle w:val="PargrafodaLista"/>
        <w:spacing w:line="360" w:lineRule="auto"/>
        <w:ind w:left="0" w:firstLine="709"/>
        <w:rPr>
          <w:rFonts w:cs="Arial"/>
          <w:sz w:val="22"/>
          <w:szCs w:val="22"/>
        </w:rPr>
      </w:pPr>
      <w:r>
        <w:rPr>
          <w:rFonts w:cs="Arial"/>
          <w:sz w:val="22"/>
          <w:szCs w:val="22"/>
        </w:rPr>
        <w:t xml:space="preserve">Foram reajustados os valores com base no </w:t>
      </w:r>
      <w:r w:rsidRPr="009970A2">
        <w:rPr>
          <w:rFonts w:cs="Arial"/>
          <w:sz w:val="22"/>
          <w:szCs w:val="22"/>
        </w:rPr>
        <w:t>IGP-M - Índ. Geral de Preços do Mercado</w:t>
      </w:r>
      <w:r>
        <w:rPr>
          <w:rFonts w:cs="Arial"/>
          <w:sz w:val="22"/>
          <w:szCs w:val="22"/>
        </w:rPr>
        <w:t>.</w:t>
      </w:r>
    </w:p>
    <w:p w:rsidR="00A0111E" w:rsidRPr="008E5D00" w:rsidRDefault="00A0111E" w:rsidP="00A0111E">
      <w:pPr>
        <w:pStyle w:val="PargrafodaLista"/>
        <w:spacing w:line="360" w:lineRule="auto"/>
        <w:ind w:left="1134"/>
        <w:rPr>
          <w:rFonts w:cs="Arial"/>
          <w:sz w:val="22"/>
          <w:szCs w:val="22"/>
        </w:rPr>
      </w:pPr>
    </w:p>
    <w:p w:rsidR="00A0111E" w:rsidRPr="008E5D00" w:rsidRDefault="00A0111E" w:rsidP="00A0111E">
      <w:pPr>
        <w:pStyle w:val="PargrafodaLista"/>
        <w:numPr>
          <w:ilvl w:val="0"/>
          <w:numId w:val="35"/>
        </w:numPr>
        <w:spacing w:line="360" w:lineRule="auto"/>
        <w:ind w:left="709"/>
        <w:rPr>
          <w:rFonts w:cs="Arial"/>
          <w:b/>
          <w:color w:val="000000"/>
          <w:sz w:val="22"/>
          <w:szCs w:val="22"/>
        </w:rPr>
      </w:pPr>
      <w:r w:rsidRPr="008E5D00">
        <w:rPr>
          <w:rFonts w:cs="Arial"/>
          <w:b/>
          <w:color w:val="000000"/>
          <w:sz w:val="22"/>
          <w:szCs w:val="22"/>
        </w:rPr>
        <w:t>Fornecimento e Instalação de Estação de Tratamento</w:t>
      </w:r>
    </w:p>
    <w:p w:rsidR="00A0111E" w:rsidRPr="008E5D00" w:rsidRDefault="00A0111E" w:rsidP="008736C9">
      <w:pPr>
        <w:spacing w:line="360" w:lineRule="auto"/>
        <w:ind w:firstLine="709"/>
        <w:rPr>
          <w:rFonts w:ascii="Arial" w:hAnsi="Arial" w:cs="Arial"/>
          <w:color w:val="000000"/>
        </w:rPr>
      </w:pPr>
      <w:r w:rsidRPr="008E5D00">
        <w:rPr>
          <w:rFonts w:ascii="Arial" w:hAnsi="Arial" w:cs="Arial"/>
          <w:color w:val="000000"/>
        </w:rPr>
        <w:t xml:space="preserve">      Foram enviadas solicitações de cotações às seguintes empresas para os serviços de Fornecimento e Inst</w:t>
      </w:r>
      <w:r w:rsidR="008736C9" w:rsidRPr="008E5D00">
        <w:rPr>
          <w:rFonts w:ascii="Arial" w:hAnsi="Arial" w:cs="Arial"/>
          <w:color w:val="000000"/>
        </w:rPr>
        <w:t>alação de Estação de Tratamento:</w:t>
      </w:r>
    </w:p>
    <w:p w:rsidR="008736C9" w:rsidRPr="008E5D00" w:rsidRDefault="008736C9" w:rsidP="008736C9">
      <w:pPr>
        <w:pStyle w:val="PargrafodaLista"/>
        <w:numPr>
          <w:ilvl w:val="0"/>
          <w:numId w:val="39"/>
        </w:numPr>
        <w:spacing w:line="360" w:lineRule="auto"/>
        <w:ind w:hanging="11"/>
        <w:rPr>
          <w:rFonts w:cs="Arial"/>
          <w:color w:val="000000"/>
          <w:sz w:val="22"/>
          <w:szCs w:val="22"/>
        </w:rPr>
      </w:pPr>
      <w:r w:rsidRPr="008E5D00">
        <w:rPr>
          <w:rFonts w:cs="Arial"/>
          <w:color w:val="000000"/>
          <w:sz w:val="22"/>
          <w:szCs w:val="22"/>
        </w:rPr>
        <w:t>Delta Saneamento Ambiental</w:t>
      </w:r>
    </w:p>
    <w:p w:rsidR="008736C9" w:rsidRPr="008E5D00" w:rsidRDefault="008736C9" w:rsidP="008736C9">
      <w:pPr>
        <w:pStyle w:val="PargrafodaLista"/>
        <w:numPr>
          <w:ilvl w:val="0"/>
          <w:numId w:val="39"/>
        </w:numPr>
        <w:spacing w:line="360" w:lineRule="auto"/>
        <w:ind w:hanging="11"/>
        <w:rPr>
          <w:rFonts w:cs="Arial"/>
          <w:color w:val="000000"/>
          <w:sz w:val="22"/>
          <w:szCs w:val="22"/>
        </w:rPr>
      </w:pPr>
      <w:proofErr w:type="spellStart"/>
      <w:r w:rsidRPr="008E5D00">
        <w:rPr>
          <w:rFonts w:cs="Arial"/>
          <w:color w:val="000000"/>
          <w:sz w:val="22"/>
          <w:szCs w:val="22"/>
        </w:rPr>
        <w:t>Ectas</w:t>
      </w:r>
      <w:proofErr w:type="spellEnd"/>
    </w:p>
    <w:p w:rsidR="008736C9" w:rsidRPr="008E5D00" w:rsidRDefault="008736C9" w:rsidP="008736C9">
      <w:pPr>
        <w:pStyle w:val="PargrafodaLista"/>
        <w:numPr>
          <w:ilvl w:val="0"/>
          <w:numId w:val="39"/>
        </w:numPr>
        <w:spacing w:line="360" w:lineRule="auto"/>
        <w:ind w:hanging="11"/>
        <w:rPr>
          <w:rFonts w:cs="Arial"/>
          <w:color w:val="000000"/>
          <w:sz w:val="22"/>
          <w:szCs w:val="22"/>
        </w:rPr>
      </w:pPr>
      <w:r w:rsidRPr="008E5D00">
        <w:rPr>
          <w:rFonts w:cs="Arial"/>
          <w:color w:val="000000"/>
          <w:sz w:val="22"/>
          <w:szCs w:val="22"/>
        </w:rPr>
        <w:t>Sanear</w:t>
      </w:r>
    </w:p>
    <w:p w:rsidR="008736C9" w:rsidRPr="008E5D00" w:rsidRDefault="008736C9" w:rsidP="008736C9">
      <w:pPr>
        <w:pStyle w:val="PargrafodaLista"/>
        <w:numPr>
          <w:ilvl w:val="0"/>
          <w:numId w:val="39"/>
        </w:numPr>
        <w:spacing w:line="360" w:lineRule="auto"/>
        <w:ind w:hanging="11"/>
        <w:rPr>
          <w:rFonts w:cs="Arial"/>
          <w:color w:val="000000"/>
          <w:sz w:val="22"/>
          <w:szCs w:val="22"/>
        </w:rPr>
      </w:pPr>
      <w:proofErr w:type="spellStart"/>
      <w:r w:rsidRPr="008E5D00">
        <w:rPr>
          <w:rFonts w:cs="Arial"/>
          <w:color w:val="000000"/>
          <w:sz w:val="22"/>
          <w:szCs w:val="22"/>
        </w:rPr>
        <w:t>Saneflux</w:t>
      </w:r>
      <w:proofErr w:type="spellEnd"/>
    </w:p>
    <w:p w:rsidR="008736C9" w:rsidRPr="008E5D00" w:rsidRDefault="008736C9" w:rsidP="008736C9">
      <w:pPr>
        <w:pStyle w:val="PargrafodaLista"/>
        <w:spacing w:line="360" w:lineRule="auto"/>
        <w:rPr>
          <w:rFonts w:cs="Arial"/>
          <w:color w:val="000000"/>
          <w:sz w:val="22"/>
          <w:szCs w:val="22"/>
        </w:rPr>
      </w:pPr>
    </w:p>
    <w:p w:rsidR="008736C9" w:rsidRPr="008E5D00" w:rsidRDefault="00A0111E" w:rsidP="008736C9">
      <w:pPr>
        <w:pStyle w:val="PargrafodaLista"/>
        <w:spacing w:line="360" w:lineRule="auto"/>
        <w:ind w:left="0" w:firstLine="567"/>
        <w:rPr>
          <w:rFonts w:cs="Arial"/>
          <w:sz w:val="22"/>
          <w:szCs w:val="22"/>
        </w:rPr>
      </w:pPr>
      <w:r w:rsidRPr="008E5D00">
        <w:rPr>
          <w:rFonts w:cs="Arial"/>
          <w:sz w:val="22"/>
          <w:szCs w:val="22"/>
        </w:rPr>
        <w:t xml:space="preserve">Conforme e-mails constantes – Cotações foram recebidas propostas das empresas: </w:t>
      </w:r>
      <w:proofErr w:type="spellStart"/>
      <w:r w:rsidRPr="008E5D00">
        <w:rPr>
          <w:rFonts w:cs="Arial"/>
          <w:sz w:val="22"/>
          <w:szCs w:val="22"/>
        </w:rPr>
        <w:t>Saneflux</w:t>
      </w:r>
      <w:proofErr w:type="spellEnd"/>
      <w:r w:rsidRPr="008E5D00">
        <w:rPr>
          <w:rFonts w:cs="Arial"/>
          <w:sz w:val="22"/>
          <w:szCs w:val="22"/>
        </w:rPr>
        <w:t>, Sanear</w:t>
      </w:r>
      <w:r w:rsidR="00760FA9" w:rsidRPr="008E5D00">
        <w:rPr>
          <w:rFonts w:cs="Arial"/>
          <w:sz w:val="22"/>
          <w:szCs w:val="22"/>
        </w:rPr>
        <w:t xml:space="preserve">, </w:t>
      </w:r>
      <w:proofErr w:type="spellStart"/>
      <w:r w:rsidR="00760FA9" w:rsidRPr="008E5D00">
        <w:rPr>
          <w:rFonts w:cs="Arial"/>
          <w:sz w:val="22"/>
          <w:szCs w:val="22"/>
        </w:rPr>
        <w:t>Ectas</w:t>
      </w:r>
      <w:proofErr w:type="spellEnd"/>
      <w:r w:rsidR="00760FA9" w:rsidRPr="008E5D00">
        <w:rPr>
          <w:rFonts w:cs="Arial"/>
          <w:sz w:val="22"/>
          <w:szCs w:val="22"/>
        </w:rPr>
        <w:t xml:space="preserve"> e Delta Saneamento Ambiental.</w:t>
      </w:r>
      <w:r w:rsidR="008736C9" w:rsidRPr="008E5D00">
        <w:rPr>
          <w:rFonts w:cs="Arial"/>
          <w:sz w:val="22"/>
          <w:szCs w:val="22"/>
        </w:rPr>
        <w:t xml:space="preserve"> Nos valores da</w:t>
      </w:r>
      <w:r w:rsidR="0075445E" w:rsidRPr="008E5D00">
        <w:rPr>
          <w:rFonts w:cs="Arial"/>
          <w:sz w:val="22"/>
          <w:szCs w:val="22"/>
        </w:rPr>
        <w:t>s</w:t>
      </w:r>
      <w:r w:rsidR="008736C9" w:rsidRPr="008E5D00">
        <w:rPr>
          <w:rFonts w:cs="Arial"/>
          <w:sz w:val="22"/>
          <w:szCs w:val="22"/>
        </w:rPr>
        <w:t xml:space="preserve"> empresas estão inseridos o frete, instalação e transporte.</w:t>
      </w:r>
    </w:p>
    <w:p w:rsidR="00A0111E" w:rsidRDefault="0075445E" w:rsidP="0075445E">
      <w:pPr>
        <w:pStyle w:val="PargrafodaLista"/>
        <w:spacing w:line="360" w:lineRule="auto"/>
        <w:ind w:left="0" w:firstLine="567"/>
        <w:rPr>
          <w:rFonts w:cs="Arial"/>
          <w:sz w:val="22"/>
          <w:szCs w:val="22"/>
        </w:rPr>
      </w:pPr>
      <w:r w:rsidRPr="008E5D00">
        <w:rPr>
          <w:rFonts w:cs="Arial"/>
          <w:sz w:val="22"/>
          <w:szCs w:val="22"/>
        </w:rPr>
        <w:t xml:space="preserve">Na empresa </w:t>
      </w:r>
      <w:proofErr w:type="spellStart"/>
      <w:r w:rsidRPr="008E5D00">
        <w:rPr>
          <w:rFonts w:cs="Arial"/>
          <w:sz w:val="22"/>
          <w:szCs w:val="22"/>
        </w:rPr>
        <w:t>Saneflux</w:t>
      </w:r>
      <w:proofErr w:type="spellEnd"/>
      <w:r w:rsidRPr="008E5D00">
        <w:rPr>
          <w:rFonts w:cs="Arial"/>
          <w:sz w:val="22"/>
          <w:szCs w:val="22"/>
        </w:rPr>
        <w:t>, foi retirado da proposta orçamentária o item 02 – Equipamentos periféricos e item 04 – Serviços Logísticos. O valor do frete foi inserido.</w:t>
      </w:r>
    </w:p>
    <w:p w:rsidR="009970A2" w:rsidRPr="008E5D00" w:rsidRDefault="009970A2" w:rsidP="009970A2">
      <w:pPr>
        <w:pStyle w:val="PargrafodaLista"/>
        <w:spacing w:line="360" w:lineRule="auto"/>
        <w:ind w:left="0" w:firstLine="567"/>
        <w:rPr>
          <w:rFonts w:cs="Arial"/>
          <w:sz w:val="22"/>
          <w:szCs w:val="22"/>
        </w:rPr>
      </w:pPr>
      <w:r>
        <w:rPr>
          <w:rFonts w:cs="Arial"/>
          <w:sz w:val="22"/>
          <w:szCs w:val="22"/>
        </w:rPr>
        <w:t xml:space="preserve">Foram reajustados os valores com base no </w:t>
      </w:r>
      <w:r w:rsidRPr="009970A2">
        <w:rPr>
          <w:rFonts w:cs="Arial"/>
          <w:sz w:val="22"/>
          <w:szCs w:val="22"/>
        </w:rPr>
        <w:t>IGP-M - Índ. Geral de Preços do Mercado</w:t>
      </w:r>
      <w:r>
        <w:rPr>
          <w:rFonts w:cs="Arial"/>
          <w:sz w:val="22"/>
          <w:szCs w:val="22"/>
        </w:rPr>
        <w:t>.</w:t>
      </w:r>
    </w:p>
    <w:p w:rsidR="0075445E" w:rsidRPr="008E5D00" w:rsidRDefault="0075445E" w:rsidP="0075445E">
      <w:pPr>
        <w:pStyle w:val="PargrafodaLista"/>
        <w:spacing w:line="360" w:lineRule="auto"/>
        <w:ind w:left="0" w:firstLine="567"/>
        <w:rPr>
          <w:rFonts w:cs="Arial"/>
          <w:sz w:val="22"/>
          <w:szCs w:val="22"/>
        </w:rPr>
      </w:pPr>
    </w:p>
    <w:p w:rsidR="00A0111E" w:rsidRPr="008E5D00" w:rsidRDefault="009970A2" w:rsidP="00A0111E">
      <w:pPr>
        <w:pStyle w:val="PargrafodaLista"/>
        <w:numPr>
          <w:ilvl w:val="0"/>
          <w:numId w:val="35"/>
        </w:numPr>
        <w:spacing w:line="360" w:lineRule="auto"/>
        <w:ind w:left="709"/>
        <w:rPr>
          <w:rFonts w:cs="Arial"/>
          <w:b/>
          <w:color w:val="000000"/>
          <w:sz w:val="22"/>
          <w:szCs w:val="22"/>
        </w:rPr>
      </w:pPr>
      <w:r>
        <w:rPr>
          <w:rFonts w:cs="Arial"/>
          <w:b/>
          <w:color w:val="000000"/>
          <w:sz w:val="22"/>
          <w:szCs w:val="22"/>
        </w:rPr>
        <w:t>Fornecimento</w:t>
      </w:r>
      <w:r w:rsidR="00A0111E" w:rsidRPr="008E5D00">
        <w:rPr>
          <w:rFonts w:cs="Arial"/>
          <w:b/>
          <w:color w:val="000000"/>
          <w:sz w:val="22"/>
          <w:szCs w:val="22"/>
        </w:rPr>
        <w:t xml:space="preserve"> de Tendas</w:t>
      </w:r>
    </w:p>
    <w:p w:rsidR="00A0111E" w:rsidRPr="008E5D00" w:rsidRDefault="00A0111E" w:rsidP="00A0111E">
      <w:pPr>
        <w:pStyle w:val="PargrafodaLista"/>
        <w:spacing w:line="360" w:lineRule="auto"/>
        <w:ind w:left="644"/>
        <w:rPr>
          <w:rFonts w:cs="Arial"/>
          <w:color w:val="000000"/>
          <w:sz w:val="22"/>
          <w:szCs w:val="22"/>
        </w:rPr>
      </w:pPr>
      <w:r w:rsidRPr="008E5D00">
        <w:rPr>
          <w:rFonts w:cs="Arial"/>
          <w:color w:val="000000"/>
          <w:sz w:val="22"/>
          <w:szCs w:val="22"/>
        </w:rPr>
        <w:t xml:space="preserve">Foram enviadas solicitações de cotações às seguintes empresas para os serviços de </w:t>
      </w:r>
      <w:r w:rsidR="009970A2">
        <w:rPr>
          <w:rFonts w:cs="Arial"/>
          <w:color w:val="000000"/>
          <w:sz w:val="22"/>
          <w:szCs w:val="22"/>
        </w:rPr>
        <w:t>Fornecimento</w:t>
      </w:r>
      <w:r w:rsidRPr="008E5D00">
        <w:rPr>
          <w:rFonts w:cs="Arial"/>
          <w:color w:val="000000"/>
          <w:sz w:val="22"/>
          <w:szCs w:val="22"/>
        </w:rPr>
        <w:t xml:space="preserve"> de Tendas.</w:t>
      </w:r>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Toldo Forte</w:t>
      </w:r>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Litorânea</w:t>
      </w:r>
    </w:p>
    <w:p w:rsidR="00A0111E" w:rsidRPr="008E5D00" w:rsidRDefault="00A0111E" w:rsidP="00A0111E">
      <w:pPr>
        <w:pStyle w:val="PargrafodaLista"/>
        <w:numPr>
          <w:ilvl w:val="0"/>
          <w:numId w:val="21"/>
        </w:numPr>
        <w:spacing w:line="360" w:lineRule="auto"/>
        <w:ind w:left="1134" w:hanging="425"/>
        <w:rPr>
          <w:rFonts w:cs="Arial"/>
          <w:sz w:val="22"/>
          <w:szCs w:val="22"/>
        </w:rPr>
      </w:pPr>
      <w:r w:rsidRPr="008E5D00">
        <w:rPr>
          <w:rFonts w:cs="Arial"/>
          <w:sz w:val="22"/>
          <w:szCs w:val="22"/>
        </w:rPr>
        <w:t>São Luis Tendas</w:t>
      </w:r>
    </w:p>
    <w:p w:rsidR="00EA2037" w:rsidRPr="008E5D00" w:rsidRDefault="00A0111E" w:rsidP="009970A2">
      <w:pPr>
        <w:pStyle w:val="PargrafodaLista"/>
        <w:spacing w:line="360" w:lineRule="auto"/>
        <w:ind w:left="0" w:firstLine="567"/>
        <w:rPr>
          <w:rFonts w:cs="Arial"/>
          <w:sz w:val="22"/>
          <w:szCs w:val="22"/>
        </w:rPr>
      </w:pPr>
      <w:r w:rsidRPr="008E5D00">
        <w:rPr>
          <w:rFonts w:cs="Arial"/>
          <w:sz w:val="22"/>
          <w:szCs w:val="22"/>
        </w:rPr>
        <w:t>Conforme e-mails constantes – Cotações foram recebidas propostas das empresas: Toldo Forte, Litorânea e São Luis Tendas.</w:t>
      </w:r>
    </w:p>
    <w:p w:rsidR="00EA2037" w:rsidRPr="008E5D00" w:rsidRDefault="00EA2037" w:rsidP="00EA2037">
      <w:pPr>
        <w:spacing w:line="360" w:lineRule="auto"/>
        <w:rPr>
          <w:rFonts w:ascii="Arial" w:hAnsi="Arial" w:cs="Arial"/>
        </w:rPr>
      </w:pPr>
    </w:p>
    <w:p w:rsidR="00EA2037" w:rsidRPr="008E5D00" w:rsidRDefault="009970A2" w:rsidP="00EA2037">
      <w:pPr>
        <w:pStyle w:val="PargrafodaLista"/>
        <w:numPr>
          <w:ilvl w:val="0"/>
          <w:numId w:val="35"/>
        </w:numPr>
        <w:spacing w:line="360" w:lineRule="auto"/>
        <w:rPr>
          <w:rFonts w:cs="Arial"/>
          <w:b/>
          <w:color w:val="000000"/>
          <w:sz w:val="22"/>
          <w:szCs w:val="22"/>
        </w:rPr>
      </w:pPr>
      <w:r>
        <w:rPr>
          <w:rFonts w:cs="Arial"/>
          <w:b/>
          <w:color w:val="000000"/>
          <w:sz w:val="22"/>
          <w:szCs w:val="22"/>
        </w:rPr>
        <w:t xml:space="preserve">Coleta, Transporte e </w:t>
      </w:r>
      <w:r w:rsidR="00EA2037" w:rsidRPr="008E5D00">
        <w:rPr>
          <w:rFonts w:cs="Arial"/>
          <w:b/>
          <w:color w:val="000000"/>
          <w:sz w:val="22"/>
          <w:szCs w:val="22"/>
        </w:rPr>
        <w:t>Disposição de entulho de obra em aterro sanitário:</w:t>
      </w:r>
    </w:p>
    <w:p w:rsidR="00EA2037" w:rsidRPr="008E5D00" w:rsidRDefault="00EA2037" w:rsidP="00EA2037">
      <w:pPr>
        <w:pStyle w:val="PargrafodaLista"/>
        <w:spacing w:line="360" w:lineRule="auto"/>
        <w:ind w:left="786"/>
        <w:rPr>
          <w:rFonts w:cs="Arial"/>
          <w:b/>
          <w:color w:val="000000"/>
          <w:sz w:val="22"/>
          <w:szCs w:val="22"/>
        </w:rPr>
      </w:pPr>
    </w:p>
    <w:p w:rsidR="00EA2037" w:rsidRPr="008E5D00" w:rsidRDefault="00EA2037" w:rsidP="00EA2037">
      <w:pPr>
        <w:pStyle w:val="PargrafodaLista"/>
        <w:numPr>
          <w:ilvl w:val="0"/>
          <w:numId w:val="41"/>
        </w:numPr>
        <w:rPr>
          <w:rFonts w:cs="Arial"/>
          <w:color w:val="000000"/>
          <w:sz w:val="22"/>
          <w:szCs w:val="22"/>
        </w:rPr>
      </w:pPr>
      <w:r w:rsidRPr="008E5D00">
        <w:rPr>
          <w:rFonts w:cs="Arial"/>
          <w:color w:val="000000"/>
          <w:sz w:val="22"/>
          <w:szCs w:val="22"/>
        </w:rPr>
        <w:t>CGA TITARA</w:t>
      </w:r>
      <w:r w:rsidR="009970A2">
        <w:rPr>
          <w:rFonts w:cs="Arial"/>
          <w:color w:val="000000"/>
          <w:sz w:val="22"/>
          <w:szCs w:val="22"/>
        </w:rPr>
        <w:t xml:space="preserve"> (Sem resposta)</w:t>
      </w:r>
    </w:p>
    <w:p w:rsidR="00EA2037" w:rsidRPr="008E5D00" w:rsidRDefault="00EA2037" w:rsidP="00EA2037">
      <w:pPr>
        <w:pStyle w:val="PargrafodaLista"/>
        <w:numPr>
          <w:ilvl w:val="0"/>
          <w:numId w:val="41"/>
        </w:numPr>
        <w:rPr>
          <w:rFonts w:cs="Arial"/>
          <w:color w:val="000000"/>
          <w:sz w:val="22"/>
          <w:szCs w:val="22"/>
        </w:rPr>
      </w:pPr>
      <w:r w:rsidRPr="008E5D00">
        <w:rPr>
          <w:rFonts w:cs="Arial"/>
          <w:color w:val="000000"/>
          <w:sz w:val="22"/>
          <w:szCs w:val="22"/>
        </w:rPr>
        <w:t>JC AMBIENTAL</w:t>
      </w:r>
    </w:p>
    <w:p w:rsidR="00EA2037" w:rsidRDefault="009970A2" w:rsidP="00EA2037">
      <w:pPr>
        <w:pStyle w:val="PargrafodaLista"/>
        <w:numPr>
          <w:ilvl w:val="0"/>
          <w:numId w:val="41"/>
        </w:numPr>
        <w:rPr>
          <w:rFonts w:cs="Arial"/>
          <w:color w:val="000000"/>
          <w:sz w:val="22"/>
          <w:szCs w:val="22"/>
        </w:rPr>
      </w:pPr>
      <w:r>
        <w:rPr>
          <w:rFonts w:cs="Arial"/>
          <w:color w:val="000000"/>
          <w:sz w:val="22"/>
          <w:szCs w:val="22"/>
        </w:rPr>
        <w:t>EMAPLA</w:t>
      </w:r>
    </w:p>
    <w:p w:rsidR="009970A2" w:rsidRDefault="009970A2" w:rsidP="00EA2037">
      <w:pPr>
        <w:pStyle w:val="PargrafodaLista"/>
        <w:numPr>
          <w:ilvl w:val="0"/>
          <w:numId w:val="41"/>
        </w:numPr>
        <w:rPr>
          <w:rFonts w:cs="Arial"/>
          <w:color w:val="000000"/>
          <w:sz w:val="22"/>
          <w:szCs w:val="22"/>
        </w:rPr>
      </w:pPr>
      <w:r>
        <w:rPr>
          <w:rFonts w:cs="Arial"/>
          <w:color w:val="000000"/>
          <w:sz w:val="22"/>
          <w:szCs w:val="22"/>
        </w:rPr>
        <w:t>GRANDE NORTE (Sem resposta)</w:t>
      </w:r>
    </w:p>
    <w:p w:rsidR="009970A2" w:rsidRDefault="009970A2" w:rsidP="00EA2037">
      <w:pPr>
        <w:pStyle w:val="PargrafodaLista"/>
        <w:numPr>
          <w:ilvl w:val="0"/>
          <w:numId w:val="41"/>
        </w:numPr>
        <w:rPr>
          <w:rFonts w:cs="Arial"/>
          <w:color w:val="000000"/>
          <w:sz w:val="22"/>
          <w:szCs w:val="22"/>
        </w:rPr>
      </w:pPr>
      <w:r>
        <w:rPr>
          <w:rFonts w:cs="Arial"/>
          <w:color w:val="000000"/>
          <w:sz w:val="22"/>
          <w:szCs w:val="22"/>
        </w:rPr>
        <w:t>BIG NORTE (Sem resposta)</w:t>
      </w:r>
    </w:p>
    <w:p w:rsidR="009970A2" w:rsidRDefault="009970A2" w:rsidP="00EA2037">
      <w:pPr>
        <w:pStyle w:val="PargrafodaLista"/>
        <w:numPr>
          <w:ilvl w:val="0"/>
          <w:numId w:val="41"/>
        </w:numPr>
        <w:rPr>
          <w:rFonts w:cs="Arial"/>
          <w:color w:val="000000"/>
          <w:sz w:val="22"/>
          <w:szCs w:val="22"/>
        </w:rPr>
      </w:pPr>
      <w:r>
        <w:rPr>
          <w:rFonts w:cs="Arial"/>
          <w:color w:val="000000"/>
          <w:sz w:val="22"/>
          <w:szCs w:val="22"/>
        </w:rPr>
        <w:t>MAXTEC (Sem resposta)</w:t>
      </w:r>
    </w:p>
    <w:p w:rsidR="009970A2" w:rsidRPr="008E5D00" w:rsidRDefault="009970A2" w:rsidP="00EA2037">
      <w:pPr>
        <w:pStyle w:val="PargrafodaLista"/>
        <w:numPr>
          <w:ilvl w:val="0"/>
          <w:numId w:val="41"/>
        </w:numPr>
        <w:rPr>
          <w:rFonts w:cs="Arial"/>
          <w:color w:val="000000"/>
          <w:sz w:val="22"/>
          <w:szCs w:val="22"/>
        </w:rPr>
      </w:pPr>
      <w:proofErr w:type="spellStart"/>
      <w:r>
        <w:rPr>
          <w:rFonts w:cs="Arial"/>
          <w:color w:val="000000"/>
          <w:sz w:val="22"/>
          <w:szCs w:val="22"/>
        </w:rPr>
        <w:t>Transmarmoraria</w:t>
      </w:r>
      <w:proofErr w:type="spellEnd"/>
      <w:r>
        <w:rPr>
          <w:rFonts w:cs="Arial"/>
          <w:color w:val="000000"/>
          <w:sz w:val="22"/>
          <w:szCs w:val="22"/>
        </w:rPr>
        <w:t xml:space="preserve"> (Sem resposta)</w:t>
      </w:r>
    </w:p>
    <w:p w:rsidR="00A0111E" w:rsidRDefault="00A0111E" w:rsidP="00EA2037">
      <w:pPr>
        <w:rPr>
          <w:rFonts w:ascii="Arial" w:hAnsi="Arial" w:cs="Arial"/>
        </w:rPr>
      </w:pPr>
    </w:p>
    <w:p w:rsidR="00DB39A4" w:rsidRPr="008E5D00" w:rsidRDefault="00DB39A4" w:rsidP="00DB39A4">
      <w:pPr>
        <w:pStyle w:val="PargrafodaLista"/>
        <w:numPr>
          <w:ilvl w:val="0"/>
          <w:numId w:val="35"/>
        </w:numPr>
        <w:spacing w:line="360" w:lineRule="auto"/>
        <w:rPr>
          <w:rFonts w:cs="Arial"/>
          <w:b/>
          <w:color w:val="000000"/>
          <w:sz w:val="22"/>
          <w:szCs w:val="22"/>
        </w:rPr>
      </w:pPr>
      <w:r>
        <w:rPr>
          <w:rFonts w:cs="Arial"/>
          <w:b/>
          <w:color w:val="000000"/>
          <w:sz w:val="22"/>
          <w:szCs w:val="22"/>
        </w:rPr>
        <w:t>Spot de embutir LED 10W Luz Branco Quente Bivolt – 800lm</w:t>
      </w:r>
      <w:r w:rsidRPr="008E5D00">
        <w:rPr>
          <w:rFonts w:cs="Arial"/>
          <w:b/>
          <w:color w:val="000000"/>
          <w:sz w:val="22"/>
          <w:szCs w:val="22"/>
        </w:rPr>
        <w:t>:</w:t>
      </w:r>
    </w:p>
    <w:p w:rsidR="00DB39A4" w:rsidRPr="008E5D00" w:rsidRDefault="00DB39A4" w:rsidP="00DB39A4">
      <w:pPr>
        <w:pStyle w:val="PargrafodaLista"/>
        <w:spacing w:line="360" w:lineRule="auto"/>
        <w:ind w:left="786"/>
        <w:rPr>
          <w:rFonts w:cs="Arial"/>
          <w:b/>
          <w:color w:val="000000"/>
          <w:sz w:val="22"/>
          <w:szCs w:val="22"/>
        </w:rPr>
      </w:pPr>
    </w:p>
    <w:p w:rsidR="00DB39A4" w:rsidRPr="008E5D00" w:rsidRDefault="00DB39A4" w:rsidP="00DB39A4">
      <w:pPr>
        <w:pStyle w:val="PargrafodaLista"/>
        <w:numPr>
          <w:ilvl w:val="0"/>
          <w:numId w:val="41"/>
        </w:numPr>
        <w:rPr>
          <w:rFonts w:cs="Arial"/>
          <w:color w:val="000000"/>
          <w:sz w:val="22"/>
          <w:szCs w:val="22"/>
        </w:rPr>
      </w:pPr>
      <w:r>
        <w:rPr>
          <w:rFonts w:cs="Arial"/>
          <w:color w:val="000000"/>
          <w:sz w:val="22"/>
          <w:szCs w:val="22"/>
        </w:rPr>
        <w:t>ELETRORASTRO</w:t>
      </w:r>
    </w:p>
    <w:p w:rsidR="00DB39A4" w:rsidRPr="008E5D00" w:rsidRDefault="00DB39A4" w:rsidP="00DB39A4">
      <w:pPr>
        <w:pStyle w:val="PargrafodaLista"/>
        <w:numPr>
          <w:ilvl w:val="0"/>
          <w:numId w:val="41"/>
        </w:numPr>
        <w:rPr>
          <w:rFonts w:cs="Arial"/>
          <w:color w:val="000000"/>
          <w:sz w:val="22"/>
          <w:szCs w:val="22"/>
        </w:rPr>
      </w:pPr>
      <w:r>
        <w:rPr>
          <w:rFonts w:cs="Arial"/>
          <w:color w:val="000000"/>
          <w:sz w:val="22"/>
          <w:szCs w:val="22"/>
        </w:rPr>
        <w:t>AMERICANAS</w:t>
      </w:r>
    </w:p>
    <w:p w:rsidR="00DB39A4" w:rsidRDefault="00DB39A4" w:rsidP="00DB39A4">
      <w:pPr>
        <w:pStyle w:val="PargrafodaLista"/>
        <w:numPr>
          <w:ilvl w:val="0"/>
          <w:numId w:val="41"/>
        </w:numPr>
        <w:rPr>
          <w:rFonts w:cs="Arial"/>
          <w:color w:val="000000"/>
          <w:sz w:val="22"/>
          <w:szCs w:val="22"/>
        </w:rPr>
      </w:pPr>
      <w:r>
        <w:rPr>
          <w:rFonts w:cs="Arial"/>
          <w:color w:val="000000"/>
          <w:sz w:val="22"/>
          <w:szCs w:val="22"/>
        </w:rPr>
        <w:t>PONTOFRIO</w:t>
      </w:r>
    </w:p>
    <w:p w:rsidR="00DB39A4" w:rsidRDefault="00DB39A4" w:rsidP="00DB39A4">
      <w:pPr>
        <w:pStyle w:val="PargrafodaLista"/>
        <w:numPr>
          <w:ilvl w:val="0"/>
          <w:numId w:val="41"/>
        </w:numPr>
        <w:rPr>
          <w:rFonts w:cs="Arial"/>
          <w:color w:val="000000"/>
          <w:sz w:val="22"/>
          <w:szCs w:val="22"/>
        </w:rPr>
      </w:pPr>
      <w:r>
        <w:rPr>
          <w:rFonts w:cs="Arial"/>
          <w:color w:val="000000"/>
          <w:sz w:val="22"/>
          <w:szCs w:val="22"/>
        </w:rPr>
        <w:t>SUBMARINO</w:t>
      </w:r>
    </w:p>
    <w:p w:rsidR="00DB39A4" w:rsidRDefault="00DB39A4" w:rsidP="00DB39A4">
      <w:pPr>
        <w:pStyle w:val="PargrafodaLista"/>
        <w:numPr>
          <w:ilvl w:val="0"/>
          <w:numId w:val="41"/>
        </w:numPr>
        <w:rPr>
          <w:rFonts w:cs="Arial"/>
          <w:color w:val="000000"/>
          <w:sz w:val="22"/>
          <w:szCs w:val="22"/>
        </w:rPr>
      </w:pPr>
      <w:r>
        <w:rPr>
          <w:rFonts w:cs="Arial"/>
          <w:color w:val="000000"/>
          <w:sz w:val="22"/>
          <w:szCs w:val="22"/>
        </w:rPr>
        <w:t>CASASBAHIA</w:t>
      </w:r>
    </w:p>
    <w:p w:rsidR="00DB39A4" w:rsidRPr="008E5D00" w:rsidRDefault="00DB39A4" w:rsidP="00EA2037">
      <w:pPr>
        <w:rPr>
          <w:rFonts w:ascii="Arial" w:hAnsi="Arial" w:cs="Arial"/>
        </w:rPr>
      </w:pPr>
    </w:p>
    <w:p w:rsidR="00980CAD" w:rsidRPr="008E5D00" w:rsidRDefault="00574C4F" w:rsidP="00751C90">
      <w:pPr>
        <w:ind w:firstLine="851"/>
        <w:rPr>
          <w:rFonts w:ascii="Arial" w:hAnsi="Arial" w:cs="Arial"/>
        </w:rPr>
      </w:pPr>
      <w:r w:rsidRPr="008E5D00">
        <w:rPr>
          <w:rFonts w:ascii="Arial" w:hAnsi="Arial" w:cs="Arial"/>
        </w:rPr>
        <w:t xml:space="preserve">Para fins de representação de mercado, foram </w:t>
      </w:r>
      <w:r w:rsidR="00751C90" w:rsidRPr="008E5D00">
        <w:rPr>
          <w:rFonts w:ascii="Arial" w:hAnsi="Arial" w:cs="Arial"/>
        </w:rPr>
        <w:t>considerados os</w:t>
      </w:r>
      <w:r w:rsidR="00C904AE" w:rsidRPr="008E5D00">
        <w:rPr>
          <w:rFonts w:ascii="Arial" w:hAnsi="Arial" w:cs="Arial"/>
        </w:rPr>
        <w:t xml:space="preserve"> seguintes </w:t>
      </w:r>
      <w:r w:rsidR="00751C90" w:rsidRPr="008E5D00">
        <w:rPr>
          <w:rFonts w:ascii="Arial" w:hAnsi="Arial" w:cs="Arial"/>
        </w:rPr>
        <w:t xml:space="preserve">critérios </w:t>
      </w:r>
      <w:r w:rsidR="00C904AE" w:rsidRPr="008E5D00">
        <w:rPr>
          <w:rFonts w:ascii="Arial" w:hAnsi="Arial" w:cs="Arial"/>
        </w:rPr>
        <w:t xml:space="preserve">de apuração </w:t>
      </w:r>
      <w:r w:rsidR="00751C90" w:rsidRPr="008E5D00">
        <w:rPr>
          <w:rFonts w:ascii="Arial" w:hAnsi="Arial" w:cs="Arial"/>
        </w:rPr>
        <w:t xml:space="preserve">de </w:t>
      </w:r>
      <w:r w:rsidR="00937004" w:rsidRPr="008E5D00">
        <w:rPr>
          <w:rFonts w:ascii="Arial" w:hAnsi="Arial" w:cs="Arial"/>
        </w:rPr>
        <w:t>preços.</w:t>
      </w:r>
      <w:r w:rsidR="00C904AE" w:rsidRPr="008E5D00">
        <w:rPr>
          <w:rFonts w:ascii="Arial" w:hAnsi="Arial" w:cs="Arial"/>
        </w:rPr>
        <w:t xml:space="preserve"> </w:t>
      </w:r>
    </w:p>
    <w:p w:rsidR="00C904AE" w:rsidRPr="008E5D00" w:rsidRDefault="00C904AE" w:rsidP="00C904AE">
      <w:pPr>
        <w:pStyle w:val="PargrafodaLista"/>
        <w:numPr>
          <w:ilvl w:val="0"/>
          <w:numId w:val="21"/>
        </w:numPr>
        <w:spacing w:line="360" w:lineRule="auto"/>
        <w:ind w:left="1134" w:hanging="425"/>
        <w:rPr>
          <w:rFonts w:cs="Arial"/>
          <w:sz w:val="22"/>
          <w:szCs w:val="22"/>
        </w:rPr>
      </w:pPr>
      <w:r w:rsidRPr="008E5D00">
        <w:rPr>
          <w:rFonts w:cs="Arial"/>
          <w:sz w:val="22"/>
          <w:szCs w:val="22"/>
        </w:rPr>
        <w:t>Menor Preço: quando a menor cotação for maior que 85% da média das cotações;</w:t>
      </w:r>
    </w:p>
    <w:p w:rsidR="00C904AE" w:rsidRPr="008E5D00" w:rsidRDefault="00C904AE" w:rsidP="00C904AE">
      <w:pPr>
        <w:pStyle w:val="PargrafodaLista"/>
        <w:numPr>
          <w:ilvl w:val="0"/>
          <w:numId w:val="21"/>
        </w:numPr>
        <w:spacing w:line="360" w:lineRule="auto"/>
        <w:ind w:left="1134" w:hanging="425"/>
        <w:rPr>
          <w:rFonts w:cs="Arial"/>
          <w:sz w:val="22"/>
          <w:szCs w:val="22"/>
        </w:rPr>
      </w:pPr>
      <w:r w:rsidRPr="008E5D00">
        <w:rPr>
          <w:rFonts w:cs="Arial"/>
          <w:sz w:val="22"/>
          <w:szCs w:val="22"/>
        </w:rPr>
        <w:t>Média: quando a menor cotação for maior que 70% e menor que 85% da média das cotações;</w:t>
      </w:r>
    </w:p>
    <w:p w:rsidR="00760FA9" w:rsidRDefault="00937004" w:rsidP="008E5D00">
      <w:pPr>
        <w:pStyle w:val="PargrafodaLista"/>
        <w:numPr>
          <w:ilvl w:val="0"/>
          <w:numId w:val="21"/>
        </w:numPr>
        <w:spacing w:line="360" w:lineRule="auto"/>
        <w:ind w:left="1134" w:hanging="425"/>
        <w:rPr>
          <w:rFonts w:cs="Arial"/>
          <w:sz w:val="22"/>
          <w:szCs w:val="22"/>
        </w:rPr>
      </w:pPr>
      <w:r w:rsidRPr="008E5D00">
        <w:rPr>
          <w:rFonts w:cs="Arial"/>
          <w:sz w:val="22"/>
          <w:szCs w:val="22"/>
        </w:rPr>
        <w:t xml:space="preserve">Mediana: </w:t>
      </w:r>
      <w:r w:rsidR="001641FE" w:rsidRPr="008E5D00">
        <w:rPr>
          <w:rFonts w:cs="Arial"/>
          <w:sz w:val="22"/>
          <w:szCs w:val="22"/>
        </w:rPr>
        <w:t>quando a menor cotação for menor que 70% da média das cotações.</w:t>
      </w:r>
    </w:p>
    <w:p w:rsidR="008E5D00" w:rsidRPr="008E5D00" w:rsidRDefault="008E5D00" w:rsidP="008E5D00">
      <w:pPr>
        <w:pStyle w:val="PargrafodaLista"/>
        <w:spacing w:line="360" w:lineRule="auto"/>
        <w:ind w:left="1134"/>
        <w:rPr>
          <w:rFonts w:cs="Arial"/>
          <w:sz w:val="22"/>
          <w:szCs w:val="22"/>
        </w:rPr>
      </w:pPr>
    </w:p>
    <w:p w:rsidR="00C11B97" w:rsidRPr="008E5D00" w:rsidRDefault="001641FE" w:rsidP="00C11B97">
      <w:pPr>
        <w:ind w:firstLine="851"/>
        <w:rPr>
          <w:rFonts w:ascii="Arial" w:hAnsi="Arial" w:cs="Arial"/>
        </w:rPr>
      </w:pPr>
      <w:r w:rsidRPr="008E5D00">
        <w:rPr>
          <w:rFonts w:ascii="Arial" w:hAnsi="Arial" w:cs="Arial"/>
        </w:rPr>
        <w:t>A seguir apresenta-se a Tabela 2 com o resultado da apuração dos preços pesquisados:</w:t>
      </w:r>
    </w:p>
    <w:p w:rsidR="00DB39A4" w:rsidRDefault="00DB39A4" w:rsidP="00E70A98">
      <w:pPr>
        <w:rPr>
          <w:rFonts w:ascii="Arial" w:hAnsi="Arial" w:cs="Arial"/>
          <w:noProof/>
          <w:sz w:val="24"/>
          <w:szCs w:val="24"/>
        </w:rPr>
      </w:pPr>
    </w:p>
    <w:p w:rsidR="00DB39A4" w:rsidRDefault="00DB39A4" w:rsidP="00E70A98">
      <w:pPr>
        <w:rPr>
          <w:rFonts w:ascii="Arial" w:hAnsi="Arial" w:cs="Arial"/>
          <w:noProof/>
          <w:sz w:val="24"/>
          <w:szCs w:val="24"/>
        </w:rPr>
      </w:pPr>
    </w:p>
    <w:p w:rsidR="00DB39A4" w:rsidRDefault="00DB39A4" w:rsidP="00E70A98">
      <w:pPr>
        <w:rPr>
          <w:rFonts w:ascii="Arial" w:hAnsi="Arial" w:cs="Arial"/>
          <w:noProof/>
          <w:sz w:val="24"/>
          <w:szCs w:val="24"/>
        </w:rPr>
      </w:pPr>
    </w:p>
    <w:p w:rsidR="00DB39A4" w:rsidRDefault="00DB39A4" w:rsidP="00E70A98">
      <w:pPr>
        <w:rPr>
          <w:rFonts w:ascii="Arial" w:hAnsi="Arial" w:cs="Arial"/>
          <w:noProof/>
          <w:sz w:val="24"/>
          <w:szCs w:val="24"/>
        </w:rPr>
      </w:pPr>
    </w:p>
    <w:p w:rsidR="00E70A98" w:rsidRPr="00E70A98" w:rsidRDefault="00DB39A4" w:rsidP="00DB39A4">
      <w:pPr>
        <w:jc w:val="center"/>
        <w:rPr>
          <w:rFonts w:ascii="Arial" w:hAnsi="Arial" w:cs="Arial"/>
          <w:noProof/>
          <w:sz w:val="24"/>
          <w:szCs w:val="24"/>
        </w:rPr>
      </w:pPr>
      <w:r w:rsidRPr="00E70A98">
        <w:rPr>
          <w:iCs/>
          <w:noProof/>
        </w:rPr>
        <w:t>Tabela 0</w:t>
      </w:r>
      <w:r>
        <w:rPr>
          <w:iCs/>
          <w:noProof/>
        </w:rPr>
        <w:t>4</w:t>
      </w:r>
      <w:r w:rsidRPr="00E70A98">
        <w:rPr>
          <w:iCs/>
          <w:noProof/>
        </w:rPr>
        <w:t xml:space="preserve">: </w:t>
      </w:r>
      <w:r>
        <w:rPr>
          <w:iCs/>
          <w:noProof/>
        </w:rPr>
        <w:t>Planilha de cotações</w:t>
      </w:r>
      <w:r>
        <w:rPr>
          <w:noProof/>
        </w:rPr>
        <w:drawing>
          <wp:inline distT="0" distB="0" distL="0" distR="0" wp14:anchorId="3A07C1DC" wp14:editId="2E45ED18">
            <wp:extent cx="5760085" cy="3463925"/>
            <wp:effectExtent l="0" t="0" r="0" b="3175"/>
            <wp:docPr id="1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85" cy="3463925"/>
                    </a:xfrm>
                    <a:prstGeom prst="rect">
                      <a:avLst/>
                    </a:prstGeom>
                    <a:noFill/>
                    <a:extLst/>
                  </pic:spPr>
                </pic:pic>
              </a:graphicData>
            </a:graphic>
          </wp:inline>
        </w:drawing>
      </w:r>
    </w:p>
    <w:p w:rsidR="00760FA9" w:rsidRDefault="009E62A1" w:rsidP="002269F0">
      <w:pPr>
        <w:rPr>
          <w:noProof/>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81pt;margin-top:15.9pt;width:106.15pt;height:227.65pt;z-index:251669504;mso-position-horizontal-relative:text;mso-position-vertical-relative:text;mso-width-relative:page;mso-height-relative:page">
            <v:imagedata r:id="rId24" o:title="Plotagem - SP Engenharia"/>
          </v:shape>
        </w:pict>
      </w:r>
      <w:r w:rsidR="002269F0">
        <w:rPr>
          <w:rFonts w:ascii="Arial" w:hAnsi="Arial" w:cs="Arial"/>
          <w:sz w:val="24"/>
          <w:szCs w:val="24"/>
        </w:rPr>
        <w:t>C-5, C-6 e C-7</w:t>
      </w:r>
      <w:r w:rsidR="002269F0" w:rsidRPr="003F261D">
        <w:rPr>
          <w:rFonts w:ascii="Arial" w:hAnsi="Arial" w:cs="Arial"/>
          <w:sz w:val="24"/>
          <w:szCs w:val="24"/>
        </w:rPr>
        <w:t xml:space="preserve"> –</w:t>
      </w:r>
      <w:r w:rsidR="002269F0">
        <w:rPr>
          <w:rFonts w:ascii="Arial" w:hAnsi="Arial" w:cs="Arial"/>
          <w:sz w:val="24"/>
          <w:szCs w:val="24"/>
        </w:rPr>
        <w:t xml:space="preserve"> SP Engenharia</w:t>
      </w:r>
    </w:p>
    <w:p w:rsidR="002269F0" w:rsidRDefault="002269F0" w:rsidP="002269F0">
      <w:pPr>
        <w:ind w:right="4535"/>
        <w:jc w:val="both"/>
        <w:rPr>
          <w:rFonts w:ascii="Arial" w:hAnsi="Arial" w:cs="Arial"/>
          <w:sz w:val="24"/>
          <w:szCs w:val="24"/>
        </w:rPr>
      </w:pPr>
      <w:r>
        <w:rPr>
          <w:rFonts w:ascii="Arial" w:hAnsi="Arial" w:cs="Arial"/>
          <w:sz w:val="24"/>
          <w:szCs w:val="24"/>
        </w:rPr>
        <w:tab/>
      </w:r>
    </w:p>
    <w:p w:rsidR="002269F0" w:rsidRDefault="002269F0" w:rsidP="002269F0">
      <w:pPr>
        <w:ind w:right="4535"/>
        <w:jc w:val="both"/>
        <w:rPr>
          <w:rFonts w:ascii="Arial" w:hAnsi="Arial" w:cs="Arial"/>
          <w:sz w:val="24"/>
          <w:szCs w:val="24"/>
        </w:rPr>
      </w:pPr>
    </w:p>
    <w:p w:rsidR="002269F0" w:rsidRDefault="002269F0" w:rsidP="002269F0">
      <w:pPr>
        <w:ind w:right="4535"/>
        <w:jc w:val="both"/>
        <w:rPr>
          <w:rFonts w:ascii="Arial" w:hAnsi="Arial" w:cs="Arial"/>
          <w:sz w:val="24"/>
          <w:szCs w:val="24"/>
        </w:rPr>
      </w:pPr>
      <w:r>
        <w:rPr>
          <w:rFonts w:ascii="Arial" w:hAnsi="Arial" w:cs="Arial"/>
          <w:sz w:val="24"/>
          <w:szCs w:val="24"/>
        </w:rPr>
        <w:tab/>
        <w:t xml:space="preserve">O Eng. Civil Felipe Pacheco entrou em contato com a SP Engenharia, via telefone e </w:t>
      </w:r>
      <w:proofErr w:type="spellStart"/>
      <w:r>
        <w:rPr>
          <w:rFonts w:ascii="Arial" w:hAnsi="Arial" w:cs="Arial"/>
          <w:sz w:val="24"/>
          <w:szCs w:val="24"/>
        </w:rPr>
        <w:t>whatsapp</w:t>
      </w:r>
      <w:proofErr w:type="spellEnd"/>
      <w:r w:rsidRPr="00DB39A4">
        <w:rPr>
          <w:rFonts w:ascii="Arial" w:hAnsi="Arial" w:cs="Arial"/>
          <w:sz w:val="24"/>
          <w:szCs w:val="24"/>
        </w:rPr>
        <w:t xml:space="preserve"> </w:t>
      </w:r>
      <w:r>
        <w:rPr>
          <w:rFonts w:ascii="Arial" w:hAnsi="Arial" w:cs="Arial"/>
          <w:sz w:val="24"/>
          <w:szCs w:val="24"/>
        </w:rPr>
        <w:t>no dia 10/03/2021, solicitamos a cotação e foram repassados os valores presentes na Tabela 04.</w:t>
      </w:r>
    </w:p>
    <w:p w:rsidR="002269F0" w:rsidRDefault="002269F0" w:rsidP="002269F0">
      <w:pPr>
        <w:ind w:right="4535"/>
        <w:jc w:val="both"/>
        <w:rPr>
          <w:rFonts w:ascii="Arial" w:hAnsi="Arial" w:cs="Arial"/>
          <w:sz w:val="24"/>
          <w:szCs w:val="24"/>
        </w:rPr>
      </w:pPr>
    </w:p>
    <w:p w:rsidR="002269F0" w:rsidRDefault="002269F0" w:rsidP="002269F0">
      <w:pPr>
        <w:ind w:right="4535"/>
        <w:jc w:val="both"/>
        <w:rPr>
          <w:rFonts w:ascii="Arial" w:hAnsi="Arial" w:cs="Arial"/>
          <w:sz w:val="24"/>
          <w:szCs w:val="24"/>
        </w:rPr>
      </w:pPr>
    </w:p>
    <w:p w:rsidR="002269F0" w:rsidRDefault="002269F0" w:rsidP="002269F0">
      <w:pPr>
        <w:ind w:right="4535"/>
        <w:jc w:val="both"/>
        <w:rPr>
          <w:rFonts w:ascii="Arial" w:hAnsi="Arial" w:cs="Arial"/>
          <w:sz w:val="24"/>
          <w:szCs w:val="24"/>
        </w:rPr>
      </w:pPr>
    </w:p>
    <w:p w:rsidR="002269F0" w:rsidRDefault="002269F0" w:rsidP="002269F0">
      <w:pPr>
        <w:ind w:right="4535"/>
        <w:jc w:val="both"/>
        <w:rPr>
          <w:rFonts w:ascii="Arial" w:hAnsi="Arial" w:cs="Arial"/>
          <w:sz w:val="24"/>
          <w:szCs w:val="24"/>
        </w:rPr>
      </w:pPr>
    </w:p>
    <w:p w:rsidR="00FA3060" w:rsidRDefault="002269F0" w:rsidP="00792320">
      <w:pPr>
        <w:rPr>
          <w:rFonts w:ascii="Arial" w:hAnsi="Arial" w:cs="Arial"/>
          <w:sz w:val="24"/>
          <w:szCs w:val="24"/>
        </w:rPr>
      </w:pPr>
      <w:r>
        <w:rPr>
          <w:rFonts w:ascii="Arial" w:hAnsi="Arial" w:cs="Arial"/>
          <w:sz w:val="24"/>
          <w:szCs w:val="24"/>
        </w:rPr>
        <w:t>C-5, C-6 e C-7</w:t>
      </w:r>
      <w:r w:rsidR="00F97572" w:rsidRPr="003F261D">
        <w:rPr>
          <w:rFonts w:ascii="Arial" w:hAnsi="Arial" w:cs="Arial"/>
          <w:sz w:val="24"/>
          <w:szCs w:val="24"/>
        </w:rPr>
        <w:t xml:space="preserve"> –</w:t>
      </w:r>
      <w:r w:rsidR="00FA3060" w:rsidRPr="003F261D">
        <w:rPr>
          <w:rFonts w:ascii="Arial" w:hAnsi="Arial" w:cs="Arial"/>
          <w:sz w:val="24"/>
          <w:szCs w:val="24"/>
        </w:rPr>
        <w:t xml:space="preserve"> </w:t>
      </w:r>
      <w:proofErr w:type="spellStart"/>
      <w:r w:rsidR="00FA3060" w:rsidRPr="003F261D">
        <w:rPr>
          <w:rFonts w:ascii="Arial" w:hAnsi="Arial" w:cs="Arial"/>
          <w:sz w:val="24"/>
          <w:szCs w:val="24"/>
        </w:rPr>
        <w:t>Copymaster</w:t>
      </w:r>
      <w:proofErr w:type="spellEnd"/>
    </w:p>
    <w:p w:rsidR="00402C1A" w:rsidRDefault="00A60A46" w:rsidP="002F54EA">
      <w:pPr>
        <w:spacing w:line="360" w:lineRule="auto"/>
        <w:jc w:val="center"/>
        <w:rPr>
          <w:rFonts w:ascii="Arial" w:hAnsi="Arial" w:cs="Arial"/>
          <w:sz w:val="24"/>
          <w:szCs w:val="24"/>
        </w:rPr>
      </w:pPr>
      <w:r>
        <w:rPr>
          <w:rFonts w:ascii="Arial" w:hAnsi="Arial" w:cs="Arial"/>
          <w:noProof/>
          <w:sz w:val="24"/>
          <w:szCs w:val="24"/>
        </w:rPr>
        <w:drawing>
          <wp:inline distT="0" distB="0" distL="0" distR="0">
            <wp:extent cx="4781550" cy="4962525"/>
            <wp:effectExtent l="1905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4779425" cy="4960320"/>
                    </a:xfrm>
                    <a:prstGeom prst="rect">
                      <a:avLst/>
                    </a:prstGeom>
                    <a:noFill/>
                    <a:ln w="9525">
                      <a:noFill/>
                      <a:miter lim="800000"/>
                      <a:headEnd/>
                      <a:tailEnd/>
                    </a:ln>
                  </pic:spPr>
                </pic:pic>
              </a:graphicData>
            </a:graphic>
          </wp:inline>
        </w:drawing>
      </w:r>
    </w:p>
    <w:p w:rsidR="00DB39A4" w:rsidRDefault="002269F0" w:rsidP="004F0CC1">
      <w:pPr>
        <w:spacing w:line="360" w:lineRule="auto"/>
        <w:jc w:val="both"/>
        <w:rPr>
          <w:rFonts w:ascii="Arial" w:hAnsi="Arial" w:cs="Arial"/>
          <w:sz w:val="24"/>
          <w:szCs w:val="24"/>
        </w:rPr>
      </w:pPr>
      <w:r>
        <w:rPr>
          <w:rFonts w:ascii="Arial" w:hAnsi="Arial" w:cs="Arial"/>
          <w:sz w:val="24"/>
          <w:szCs w:val="24"/>
        </w:rPr>
        <w:tab/>
      </w:r>
      <w:r w:rsidR="00DB39A4">
        <w:rPr>
          <w:rFonts w:ascii="Arial" w:hAnsi="Arial" w:cs="Arial"/>
          <w:sz w:val="24"/>
          <w:szCs w:val="24"/>
        </w:rPr>
        <w:t>O Eng. Civil Felipe Pacheco entrou em contato, via telefone</w:t>
      </w:r>
      <w:r w:rsidR="00DB39A4" w:rsidRPr="00DB39A4">
        <w:rPr>
          <w:rFonts w:ascii="Arial" w:hAnsi="Arial" w:cs="Arial"/>
          <w:sz w:val="24"/>
          <w:szCs w:val="24"/>
        </w:rPr>
        <w:t xml:space="preserve"> </w:t>
      </w:r>
      <w:r w:rsidR="00DB39A4">
        <w:rPr>
          <w:rFonts w:ascii="Arial" w:hAnsi="Arial" w:cs="Arial"/>
          <w:sz w:val="24"/>
          <w:szCs w:val="24"/>
        </w:rPr>
        <w:t>no dia 1</w:t>
      </w:r>
      <w:r>
        <w:rPr>
          <w:rFonts w:ascii="Arial" w:hAnsi="Arial" w:cs="Arial"/>
          <w:sz w:val="24"/>
          <w:szCs w:val="24"/>
        </w:rPr>
        <w:t>0</w:t>
      </w:r>
      <w:r w:rsidR="00DB39A4">
        <w:rPr>
          <w:rFonts w:ascii="Arial" w:hAnsi="Arial" w:cs="Arial"/>
          <w:sz w:val="24"/>
          <w:szCs w:val="24"/>
        </w:rPr>
        <w:t>/03/2021, solicitamos a atualização dos valores e foram repassados os valores presentes na Tabela 04</w:t>
      </w:r>
      <w:r>
        <w:rPr>
          <w:rFonts w:ascii="Arial" w:hAnsi="Arial" w:cs="Arial"/>
          <w:sz w:val="24"/>
          <w:szCs w:val="24"/>
        </w:rPr>
        <w:t>.</w:t>
      </w:r>
    </w:p>
    <w:p w:rsidR="00A60A46" w:rsidRDefault="00A60A46" w:rsidP="002F54EA">
      <w:pPr>
        <w:spacing w:line="360" w:lineRule="auto"/>
        <w:jc w:val="center"/>
        <w:rPr>
          <w:rFonts w:ascii="Arial" w:hAnsi="Arial" w:cs="Arial"/>
          <w:sz w:val="24"/>
          <w:szCs w:val="24"/>
        </w:rPr>
      </w:pPr>
    </w:p>
    <w:p w:rsidR="00C11B97" w:rsidRDefault="00C11B97" w:rsidP="002F54EA">
      <w:pPr>
        <w:spacing w:line="360" w:lineRule="auto"/>
        <w:jc w:val="center"/>
        <w:rPr>
          <w:rFonts w:ascii="Arial" w:hAnsi="Arial" w:cs="Arial"/>
          <w:sz w:val="24"/>
          <w:szCs w:val="24"/>
        </w:rPr>
      </w:pPr>
    </w:p>
    <w:p w:rsidR="00F97572" w:rsidRDefault="00F97572" w:rsidP="00400804">
      <w:pPr>
        <w:spacing w:line="360" w:lineRule="auto"/>
        <w:rPr>
          <w:rFonts w:ascii="Arial" w:hAnsi="Arial" w:cs="Arial"/>
          <w:sz w:val="24"/>
          <w:szCs w:val="24"/>
        </w:rPr>
      </w:pPr>
    </w:p>
    <w:p w:rsidR="00CA280F" w:rsidRDefault="004F0CC1" w:rsidP="004D7EE4">
      <w:pPr>
        <w:spacing w:line="360" w:lineRule="auto"/>
        <w:jc w:val="both"/>
        <w:rPr>
          <w:rFonts w:ascii="Arial" w:hAnsi="Arial" w:cs="Arial"/>
          <w:sz w:val="24"/>
          <w:szCs w:val="24"/>
        </w:rPr>
      </w:pPr>
      <w:r>
        <w:rPr>
          <w:rFonts w:ascii="Arial" w:hAnsi="Arial" w:cs="Arial"/>
          <w:sz w:val="24"/>
          <w:szCs w:val="24"/>
        </w:rPr>
        <w:t>C-5, C-6 e C-7</w:t>
      </w:r>
      <w:r w:rsidRPr="003F261D">
        <w:rPr>
          <w:rFonts w:ascii="Arial" w:hAnsi="Arial" w:cs="Arial"/>
          <w:sz w:val="24"/>
          <w:szCs w:val="24"/>
        </w:rPr>
        <w:t xml:space="preserve"> – </w:t>
      </w:r>
      <w:r w:rsidR="003F261D">
        <w:rPr>
          <w:rFonts w:ascii="Arial" w:hAnsi="Arial" w:cs="Arial"/>
          <w:sz w:val="24"/>
          <w:szCs w:val="24"/>
        </w:rPr>
        <w:t>W. Gráfica</w:t>
      </w:r>
    </w:p>
    <w:p w:rsidR="003F261D" w:rsidRDefault="004F0CC1" w:rsidP="004D7EE4">
      <w:pPr>
        <w:spacing w:line="360" w:lineRule="auto"/>
        <w:jc w:val="both"/>
        <w:rPr>
          <w:rFonts w:ascii="Arial" w:hAnsi="Arial" w:cs="Arial"/>
          <w:sz w:val="24"/>
          <w:szCs w:val="24"/>
        </w:rPr>
      </w:pPr>
      <w:r>
        <w:rPr>
          <w:rFonts w:ascii="Arial" w:hAnsi="Arial" w:cs="Arial"/>
          <w:sz w:val="24"/>
          <w:szCs w:val="24"/>
        </w:rPr>
        <w:tab/>
        <w:t>O Eng. Civil Felipe Pacheco tentou entrar em contato, via telefone</w:t>
      </w:r>
      <w:r w:rsidRPr="00DB39A4">
        <w:rPr>
          <w:rFonts w:ascii="Arial" w:hAnsi="Arial" w:cs="Arial"/>
          <w:sz w:val="24"/>
          <w:szCs w:val="24"/>
        </w:rPr>
        <w:t xml:space="preserve"> </w:t>
      </w:r>
      <w:r>
        <w:rPr>
          <w:rFonts w:ascii="Arial" w:hAnsi="Arial" w:cs="Arial"/>
          <w:sz w:val="24"/>
          <w:szCs w:val="24"/>
        </w:rPr>
        <w:t xml:space="preserve">no dia 10/03/2021, mas não obteve sucesso e assim foi desconsiderada esta cotação. </w:t>
      </w:r>
    </w:p>
    <w:p w:rsidR="00402C1A" w:rsidRDefault="00400804" w:rsidP="00400804">
      <w:pPr>
        <w:spacing w:line="360" w:lineRule="auto"/>
        <w:jc w:val="center"/>
        <w:rPr>
          <w:rFonts w:ascii="Arial" w:hAnsi="Arial" w:cs="Arial"/>
          <w:noProof/>
          <w:sz w:val="24"/>
          <w:szCs w:val="24"/>
        </w:rPr>
      </w:pPr>
      <w:r>
        <w:rPr>
          <w:rFonts w:ascii="Arial" w:hAnsi="Arial" w:cs="Arial"/>
          <w:noProof/>
          <w:sz w:val="24"/>
          <w:szCs w:val="24"/>
        </w:rPr>
        <w:drawing>
          <wp:inline distT="0" distB="0" distL="0" distR="0">
            <wp:extent cx="4810125" cy="5390284"/>
            <wp:effectExtent l="19050" t="0" r="9525" b="0"/>
            <wp:docPr id="4"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4810271" cy="5390448"/>
                    </a:xfrm>
                    <a:prstGeom prst="rect">
                      <a:avLst/>
                    </a:prstGeom>
                    <a:noFill/>
                    <a:ln w="9525">
                      <a:noFill/>
                      <a:miter lim="800000"/>
                      <a:headEnd/>
                      <a:tailEnd/>
                    </a:ln>
                  </pic:spPr>
                </pic:pic>
              </a:graphicData>
            </a:graphic>
          </wp:inline>
        </w:drawing>
      </w:r>
    </w:p>
    <w:p w:rsidR="00402C1A" w:rsidRDefault="004F0CC1" w:rsidP="004D7EE4">
      <w:pPr>
        <w:spacing w:line="360" w:lineRule="auto"/>
        <w:jc w:val="both"/>
        <w:rPr>
          <w:rFonts w:ascii="Arial" w:hAnsi="Arial" w:cs="Arial"/>
          <w:sz w:val="24"/>
          <w:szCs w:val="24"/>
        </w:rPr>
      </w:pPr>
      <w:r>
        <w:rPr>
          <w:rFonts w:ascii="Arial" w:hAnsi="Arial" w:cs="Arial"/>
          <w:sz w:val="24"/>
          <w:szCs w:val="24"/>
        </w:rPr>
        <w:t>C-5, C-6 e C-7</w:t>
      </w:r>
      <w:r w:rsidRPr="003F261D">
        <w:rPr>
          <w:rFonts w:ascii="Arial" w:hAnsi="Arial" w:cs="Arial"/>
          <w:sz w:val="24"/>
          <w:szCs w:val="24"/>
        </w:rPr>
        <w:t xml:space="preserve"> – </w:t>
      </w:r>
      <w:proofErr w:type="spellStart"/>
      <w:r w:rsidR="007F1942">
        <w:rPr>
          <w:rFonts w:ascii="Arial" w:hAnsi="Arial" w:cs="Arial"/>
          <w:sz w:val="24"/>
          <w:szCs w:val="24"/>
        </w:rPr>
        <w:t>Iplot</w:t>
      </w:r>
      <w:proofErr w:type="spellEnd"/>
    </w:p>
    <w:p w:rsidR="004F0CC1" w:rsidRDefault="004F0CC1" w:rsidP="004F0CC1">
      <w:pPr>
        <w:spacing w:line="360" w:lineRule="auto"/>
        <w:jc w:val="both"/>
        <w:rPr>
          <w:rFonts w:ascii="Arial" w:hAnsi="Arial" w:cs="Arial"/>
          <w:sz w:val="24"/>
          <w:szCs w:val="24"/>
        </w:rPr>
      </w:pPr>
      <w:r>
        <w:rPr>
          <w:rFonts w:ascii="Arial" w:hAnsi="Arial" w:cs="Arial"/>
          <w:sz w:val="24"/>
          <w:szCs w:val="24"/>
        </w:rPr>
        <w:tab/>
        <w:t>O Eng. Civil Felipe Pacheco entrou em contato, via telefone</w:t>
      </w:r>
      <w:r w:rsidRPr="00DB39A4">
        <w:rPr>
          <w:rFonts w:ascii="Arial" w:hAnsi="Arial" w:cs="Arial"/>
          <w:sz w:val="24"/>
          <w:szCs w:val="24"/>
        </w:rPr>
        <w:t xml:space="preserve"> </w:t>
      </w:r>
      <w:r>
        <w:rPr>
          <w:rFonts w:ascii="Arial" w:hAnsi="Arial" w:cs="Arial"/>
          <w:sz w:val="24"/>
          <w:szCs w:val="24"/>
        </w:rPr>
        <w:t>no dia 10/03/2021, solicitamos a atualização dos valores e foram repassados os valores presentes na Tabela 04.</w:t>
      </w:r>
    </w:p>
    <w:p w:rsidR="007F1942" w:rsidRDefault="00400804" w:rsidP="00400804">
      <w:pPr>
        <w:spacing w:line="360" w:lineRule="auto"/>
        <w:jc w:val="center"/>
        <w:rPr>
          <w:rFonts w:ascii="Arial" w:hAnsi="Arial" w:cs="Arial"/>
          <w:sz w:val="24"/>
          <w:szCs w:val="24"/>
        </w:rPr>
      </w:pPr>
      <w:r>
        <w:rPr>
          <w:rFonts w:ascii="Arial" w:hAnsi="Arial" w:cs="Arial"/>
          <w:noProof/>
          <w:sz w:val="24"/>
          <w:szCs w:val="24"/>
        </w:rPr>
        <w:drawing>
          <wp:inline distT="0" distB="0" distL="0" distR="0">
            <wp:extent cx="5762624" cy="2676525"/>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7" cstate="print"/>
                    <a:srcRect b="29750"/>
                    <a:stretch/>
                  </pic:blipFill>
                  <pic:spPr bwMode="auto">
                    <a:xfrm>
                      <a:off x="0" y="0"/>
                      <a:ext cx="5760085" cy="2675346"/>
                    </a:xfrm>
                    <a:prstGeom prst="rect">
                      <a:avLst/>
                    </a:prstGeom>
                    <a:noFill/>
                    <a:ln>
                      <a:noFill/>
                    </a:ln>
                    <a:extLst>
                      <a:ext uri="{53640926-AAD7-44D8-BBD7-CCE9431645EC}">
                        <a14:shadowObscured xmlns:a14="http://schemas.microsoft.com/office/drawing/2010/main"/>
                      </a:ext>
                    </a:extLst>
                  </pic:spPr>
                </pic:pic>
              </a:graphicData>
            </a:graphic>
          </wp:inline>
        </w:drawing>
      </w:r>
    </w:p>
    <w:p w:rsidR="00400804" w:rsidRDefault="009E62A1" w:rsidP="004D7EE4">
      <w:pPr>
        <w:spacing w:line="360" w:lineRule="auto"/>
        <w:jc w:val="both"/>
        <w:rPr>
          <w:rFonts w:ascii="Arial" w:hAnsi="Arial" w:cs="Arial"/>
          <w:sz w:val="24"/>
          <w:szCs w:val="24"/>
        </w:rPr>
      </w:pPr>
      <w:r>
        <w:rPr>
          <w:noProof/>
        </w:rPr>
        <w:pict>
          <v:shape id="_x0000_s1027" type="#_x0000_t75" style="position:absolute;left:0;text-align:left;margin-left:275.7pt;margin-top:1.75pt;width:111pt;height:237.75pt;z-index:251671552;mso-position-horizontal-relative:text;mso-position-vertical-relative:text;mso-width-relative:page;mso-height-relative:page">
            <v:imagedata r:id="rId28" o:title="Plotagem - revistaria Dunas"/>
          </v:shape>
        </w:pict>
      </w:r>
      <w:r w:rsidR="004F0CC1">
        <w:rPr>
          <w:rFonts w:ascii="Arial" w:hAnsi="Arial" w:cs="Arial"/>
          <w:sz w:val="24"/>
          <w:szCs w:val="24"/>
        </w:rPr>
        <w:t>C-5, C-6 e C-7</w:t>
      </w:r>
      <w:r w:rsidR="004F0CC1" w:rsidRPr="003F261D">
        <w:rPr>
          <w:rFonts w:ascii="Arial" w:hAnsi="Arial" w:cs="Arial"/>
          <w:sz w:val="24"/>
          <w:szCs w:val="24"/>
        </w:rPr>
        <w:t xml:space="preserve"> –</w:t>
      </w:r>
      <w:r w:rsidR="004F0CC1">
        <w:rPr>
          <w:rFonts w:ascii="Arial" w:hAnsi="Arial" w:cs="Arial"/>
          <w:sz w:val="24"/>
          <w:szCs w:val="24"/>
        </w:rPr>
        <w:t xml:space="preserve"> Revistaria Dunas</w:t>
      </w:r>
    </w:p>
    <w:p w:rsidR="00400804" w:rsidRDefault="00400804" w:rsidP="004D7EE4">
      <w:pPr>
        <w:spacing w:line="360" w:lineRule="auto"/>
        <w:jc w:val="both"/>
        <w:rPr>
          <w:rFonts w:ascii="Arial" w:hAnsi="Arial" w:cs="Arial"/>
          <w:sz w:val="24"/>
          <w:szCs w:val="24"/>
        </w:rPr>
      </w:pPr>
    </w:p>
    <w:p w:rsidR="00400804" w:rsidRDefault="004F0CC1" w:rsidP="004F0CC1">
      <w:pPr>
        <w:spacing w:line="360" w:lineRule="auto"/>
        <w:ind w:right="4535"/>
        <w:jc w:val="both"/>
        <w:rPr>
          <w:rFonts w:ascii="Arial" w:hAnsi="Arial" w:cs="Arial"/>
          <w:sz w:val="24"/>
          <w:szCs w:val="24"/>
        </w:rPr>
      </w:pPr>
      <w:r>
        <w:rPr>
          <w:rFonts w:ascii="Arial" w:hAnsi="Arial" w:cs="Arial"/>
          <w:sz w:val="24"/>
          <w:szCs w:val="24"/>
        </w:rPr>
        <w:tab/>
        <w:t xml:space="preserve">O Eng. Civil Felipe Pacheco entrou em contato com a SP Engenharia, via telefone e </w:t>
      </w:r>
      <w:proofErr w:type="spellStart"/>
      <w:r>
        <w:rPr>
          <w:rFonts w:ascii="Arial" w:hAnsi="Arial" w:cs="Arial"/>
          <w:sz w:val="24"/>
          <w:szCs w:val="24"/>
        </w:rPr>
        <w:t>whatsapp</w:t>
      </w:r>
      <w:proofErr w:type="spellEnd"/>
      <w:r w:rsidRPr="00DB39A4">
        <w:rPr>
          <w:rFonts w:ascii="Arial" w:hAnsi="Arial" w:cs="Arial"/>
          <w:sz w:val="24"/>
          <w:szCs w:val="24"/>
        </w:rPr>
        <w:t xml:space="preserve"> </w:t>
      </w:r>
      <w:r>
        <w:rPr>
          <w:rFonts w:ascii="Arial" w:hAnsi="Arial" w:cs="Arial"/>
          <w:sz w:val="24"/>
          <w:szCs w:val="24"/>
        </w:rPr>
        <w:t>no dia 10/03/2021, solicitamos a cotação e foram repassados os valores presentes na Tabela 04.</w:t>
      </w:r>
    </w:p>
    <w:p w:rsidR="00400804" w:rsidRDefault="00400804" w:rsidP="004D7EE4">
      <w:pPr>
        <w:spacing w:line="360" w:lineRule="auto"/>
        <w:jc w:val="both"/>
        <w:rPr>
          <w:rFonts w:ascii="Arial" w:hAnsi="Arial" w:cs="Arial"/>
          <w:sz w:val="24"/>
          <w:szCs w:val="24"/>
        </w:rPr>
      </w:pPr>
    </w:p>
    <w:p w:rsidR="00400804" w:rsidRDefault="00400804" w:rsidP="004D7EE4">
      <w:pPr>
        <w:spacing w:line="360" w:lineRule="auto"/>
        <w:jc w:val="both"/>
        <w:rPr>
          <w:rFonts w:ascii="Arial" w:hAnsi="Arial" w:cs="Arial"/>
          <w:sz w:val="24"/>
          <w:szCs w:val="24"/>
        </w:rPr>
      </w:pPr>
    </w:p>
    <w:p w:rsidR="007F1942" w:rsidRDefault="004F0CC1" w:rsidP="004D7EE4">
      <w:pPr>
        <w:spacing w:line="360" w:lineRule="auto"/>
        <w:jc w:val="both"/>
        <w:rPr>
          <w:rFonts w:ascii="Arial" w:hAnsi="Arial" w:cs="Arial"/>
          <w:sz w:val="24"/>
          <w:szCs w:val="24"/>
        </w:rPr>
      </w:pPr>
      <w:r>
        <w:rPr>
          <w:rFonts w:ascii="Arial" w:hAnsi="Arial" w:cs="Arial"/>
          <w:sz w:val="24"/>
          <w:szCs w:val="24"/>
        </w:rPr>
        <w:t>C-2</w:t>
      </w:r>
      <w:r w:rsidR="007F1942">
        <w:rPr>
          <w:rFonts w:ascii="Arial" w:hAnsi="Arial" w:cs="Arial"/>
          <w:sz w:val="24"/>
          <w:szCs w:val="24"/>
        </w:rPr>
        <w:t>. Tendas</w:t>
      </w:r>
    </w:p>
    <w:p w:rsidR="007F1942" w:rsidRDefault="004F0CC1" w:rsidP="004D7EE4">
      <w:pPr>
        <w:spacing w:line="360" w:lineRule="auto"/>
        <w:jc w:val="both"/>
        <w:rPr>
          <w:rFonts w:ascii="Arial" w:hAnsi="Arial" w:cs="Arial"/>
          <w:sz w:val="24"/>
          <w:szCs w:val="24"/>
        </w:rPr>
      </w:pPr>
      <w:r>
        <w:rPr>
          <w:rFonts w:ascii="Arial" w:hAnsi="Arial" w:cs="Arial"/>
          <w:sz w:val="24"/>
          <w:szCs w:val="24"/>
        </w:rPr>
        <w:t>C-2.1</w:t>
      </w:r>
      <w:r w:rsidR="007F1942">
        <w:rPr>
          <w:rFonts w:ascii="Arial" w:hAnsi="Arial" w:cs="Arial"/>
          <w:sz w:val="24"/>
          <w:szCs w:val="24"/>
        </w:rPr>
        <w:t>- Toldo</w:t>
      </w:r>
      <w:r>
        <w:rPr>
          <w:rFonts w:ascii="Arial" w:hAnsi="Arial" w:cs="Arial"/>
          <w:sz w:val="24"/>
          <w:szCs w:val="24"/>
        </w:rPr>
        <w:t>s</w:t>
      </w:r>
      <w:r w:rsidR="007F1942">
        <w:rPr>
          <w:rFonts w:ascii="Arial" w:hAnsi="Arial" w:cs="Arial"/>
          <w:sz w:val="24"/>
          <w:szCs w:val="24"/>
        </w:rPr>
        <w:t xml:space="preserve"> Forte</w:t>
      </w:r>
    </w:p>
    <w:p w:rsidR="007F1942" w:rsidRDefault="007E2BD2" w:rsidP="00972CC1">
      <w:pPr>
        <w:spacing w:line="360" w:lineRule="auto"/>
        <w:jc w:val="center"/>
        <w:rPr>
          <w:rFonts w:ascii="Arial" w:hAnsi="Arial" w:cs="Arial"/>
          <w:sz w:val="24"/>
          <w:szCs w:val="24"/>
        </w:rPr>
      </w:pPr>
      <w:r>
        <w:rPr>
          <w:noProof/>
        </w:rPr>
        <w:drawing>
          <wp:inline distT="0" distB="0" distL="0" distR="0" wp14:anchorId="45CEA909" wp14:editId="0311B97D">
            <wp:extent cx="5572318" cy="5867400"/>
            <wp:effectExtent l="0" t="0" r="952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0109" t="8234" r="16570" b="4449"/>
                    <a:stretch/>
                  </pic:blipFill>
                  <pic:spPr bwMode="auto">
                    <a:xfrm>
                      <a:off x="0" y="0"/>
                      <a:ext cx="5615003" cy="5912346"/>
                    </a:xfrm>
                    <a:prstGeom prst="rect">
                      <a:avLst/>
                    </a:prstGeom>
                    <a:ln>
                      <a:noFill/>
                    </a:ln>
                    <a:extLst>
                      <a:ext uri="{53640926-AAD7-44D8-BBD7-CCE9431645EC}">
                        <a14:shadowObscured xmlns:a14="http://schemas.microsoft.com/office/drawing/2010/main"/>
                      </a:ext>
                    </a:extLst>
                  </pic:spPr>
                </pic:pic>
              </a:graphicData>
            </a:graphic>
          </wp:inline>
        </w:drawing>
      </w:r>
    </w:p>
    <w:p w:rsidR="00760FA9" w:rsidRDefault="00760FA9" w:rsidP="004D7EE4">
      <w:pPr>
        <w:spacing w:line="360" w:lineRule="auto"/>
        <w:jc w:val="both"/>
        <w:rPr>
          <w:rFonts w:ascii="Arial" w:hAnsi="Arial" w:cs="Arial"/>
          <w:sz w:val="24"/>
          <w:szCs w:val="24"/>
        </w:rPr>
      </w:pPr>
    </w:p>
    <w:p w:rsidR="007F1942" w:rsidRDefault="007E2BD2" w:rsidP="004D7EE4">
      <w:pPr>
        <w:spacing w:line="360" w:lineRule="auto"/>
        <w:jc w:val="both"/>
        <w:rPr>
          <w:rFonts w:ascii="Arial" w:hAnsi="Arial" w:cs="Arial"/>
          <w:sz w:val="24"/>
          <w:szCs w:val="24"/>
        </w:rPr>
      </w:pPr>
      <w:r>
        <w:rPr>
          <w:rFonts w:ascii="Arial" w:hAnsi="Arial" w:cs="Arial"/>
          <w:sz w:val="24"/>
          <w:szCs w:val="24"/>
        </w:rPr>
        <w:t xml:space="preserve">C-2 - </w:t>
      </w:r>
      <w:r w:rsidR="00972CC1">
        <w:rPr>
          <w:rFonts w:ascii="Arial" w:hAnsi="Arial" w:cs="Arial"/>
          <w:sz w:val="24"/>
          <w:szCs w:val="24"/>
        </w:rPr>
        <w:t>Litorânea Tendas e Eventos</w:t>
      </w:r>
    </w:p>
    <w:p w:rsidR="00972CC1" w:rsidRDefault="00680EE3" w:rsidP="004D7EE4">
      <w:pPr>
        <w:spacing w:line="360" w:lineRule="auto"/>
        <w:jc w:val="both"/>
        <w:rPr>
          <w:rFonts w:ascii="Arial" w:hAnsi="Arial" w:cs="Arial"/>
          <w:sz w:val="24"/>
          <w:szCs w:val="24"/>
        </w:rPr>
      </w:pPr>
      <w:r>
        <w:rPr>
          <w:rFonts w:ascii="Arial" w:hAnsi="Arial" w:cs="Arial"/>
          <w:sz w:val="24"/>
          <w:szCs w:val="24"/>
        </w:rPr>
        <w:tab/>
        <w:t xml:space="preserve">O Eng. Civil Felipe Pacheco entrou em contato com a Litorânea Tendas, via telefone no dia 10/03/2021, solicitamos a cotação, informaram o valor pelo celular, contudo não enviaram a proposta por </w:t>
      </w:r>
      <w:proofErr w:type="spellStart"/>
      <w:r>
        <w:rPr>
          <w:rFonts w:ascii="Arial" w:hAnsi="Arial" w:cs="Arial"/>
          <w:sz w:val="24"/>
          <w:szCs w:val="24"/>
        </w:rPr>
        <w:t>email</w:t>
      </w:r>
      <w:proofErr w:type="spellEnd"/>
      <w:r>
        <w:rPr>
          <w:rFonts w:ascii="Arial" w:hAnsi="Arial" w:cs="Arial"/>
          <w:sz w:val="24"/>
          <w:szCs w:val="24"/>
        </w:rPr>
        <w:t>, inserimos na Tabela 04, o valor informado.</w:t>
      </w:r>
    </w:p>
    <w:p w:rsidR="00680EE3" w:rsidRDefault="00680EE3" w:rsidP="004D7EE4">
      <w:pPr>
        <w:spacing w:line="360" w:lineRule="auto"/>
        <w:jc w:val="both"/>
        <w:rPr>
          <w:rFonts w:ascii="Arial" w:hAnsi="Arial" w:cs="Arial"/>
          <w:sz w:val="24"/>
          <w:szCs w:val="24"/>
        </w:rPr>
      </w:pPr>
    </w:p>
    <w:p w:rsidR="00972CC1" w:rsidRDefault="00680EE3" w:rsidP="004D7EE4">
      <w:pPr>
        <w:spacing w:line="360" w:lineRule="auto"/>
        <w:jc w:val="both"/>
        <w:rPr>
          <w:rFonts w:ascii="Arial" w:hAnsi="Arial" w:cs="Arial"/>
          <w:sz w:val="24"/>
          <w:szCs w:val="24"/>
        </w:rPr>
      </w:pPr>
      <w:r>
        <w:rPr>
          <w:rFonts w:ascii="Arial" w:hAnsi="Arial" w:cs="Arial"/>
          <w:sz w:val="24"/>
          <w:szCs w:val="24"/>
        </w:rPr>
        <w:t>C-2 -</w:t>
      </w:r>
      <w:r w:rsidR="00972CC1">
        <w:rPr>
          <w:rFonts w:ascii="Arial" w:hAnsi="Arial" w:cs="Arial"/>
          <w:sz w:val="24"/>
          <w:szCs w:val="24"/>
        </w:rPr>
        <w:t xml:space="preserve"> São Luis Tendas</w:t>
      </w:r>
    </w:p>
    <w:p w:rsidR="00972CC1" w:rsidRDefault="00680EE3" w:rsidP="00972CC1">
      <w:pPr>
        <w:spacing w:line="360" w:lineRule="auto"/>
        <w:jc w:val="center"/>
        <w:rPr>
          <w:rFonts w:ascii="Arial" w:hAnsi="Arial" w:cs="Arial"/>
          <w:sz w:val="24"/>
          <w:szCs w:val="24"/>
        </w:rPr>
      </w:pPr>
      <w:r>
        <w:rPr>
          <w:noProof/>
        </w:rPr>
        <w:drawing>
          <wp:inline distT="0" distB="0" distL="0" distR="0" wp14:anchorId="7ADEDB3E" wp14:editId="1E43C163">
            <wp:extent cx="3187474" cy="4504748"/>
            <wp:effectExtent l="0" t="0" r="0" b="0"/>
            <wp:docPr id="154" name="Imagem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3995" t="10291" r="19799" b="8271"/>
                    <a:stretch/>
                  </pic:blipFill>
                  <pic:spPr bwMode="auto">
                    <a:xfrm>
                      <a:off x="0" y="0"/>
                      <a:ext cx="3211897" cy="4539264"/>
                    </a:xfrm>
                    <a:prstGeom prst="rect">
                      <a:avLst/>
                    </a:prstGeom>
                    <a:ln>
                      <a:noFill/>
                    </a:ln>
                    <a:extLst>
                      <a:ext uri="{53640926-AAD7-44D8-BBD7-CCE9431645EC}">
                        <a14:shadowObscured xmlns:a14="http://schemas.microsoft.com/office/drawing/2010/main"/>
                      </a:ext>
                    </a:extLst>
                  </pic:spPr>
                </pic:pic>
              </a:graphicData>
            </a:graphic>
          </wp:inline>
        </w:drawing>
      </w:r>
    </w:p>
    <w:p w:rsidR="009115A6" w:rsidRDefault="00972CC1" w:rsidP="004D7EE4">
      <w:pPr>
        <w:spacing w:line="360" w:lineRule="auto"/>
        <w:jc w:val="both"/>
        <w:rPr>
          <w:rFonts w:ascii="Arial" w:hAnsi="Arial" w:cs="Arial"/>
          <w:sz w:val="24"/>
          <w:szCs w:val="24"/>
        </w:rPr>
      </w:pPr>
      <w:r>
        <w:rPr>
          <w:rFonts w:ascii="Arial" w:hAnsi="Arial" w:cs="Arial"/>
          <w:sz w:val="24"/>
          <w:szCs w:val="24"/>
        </w:rPr>
        <w:t>6.3 ETE</w:t>
      </w:r>
    </w:p>
    <w:p w:rsidR="00972CC1" w:rsidRDefault="00E505B4" w:rsidP="004D7EE4">
      <w:pPr>
        <w:spacing w:line="360" w:lineRule="auto"/>
        <w:jc w:val="both"/>
        <w:rPr>
          <w:rFonts w:ascii="Arial" w:hAnsi="Arial" w:cs="Arial"/>
          <w:sz w:val="24"/>
          <w:szCs w:val="24"/>
        </w:rPr>
      </w:pPr>
      <w:r>
        <w:rPr>
          <w:rFonts w:ascii="Arial" w:hAnsi="Arial" w:cs="Arial"/>
          <w:sz w:val="24"/>
          <w:szCs w:val="24"/>
        </w:rPr>
        <w:t>6.3.1</w:t>
      </w:r>
      <w:r w:rsidR="00972CC1">
        <w:rPr>
          <w:rFonts w:ascii="Arial" w:hAnsi="Arial" w:cs="Arial"/>
          <w:sz w:val="24"/>
          <w:szCs w:val="24"/>
        </w:rPr>
        <w:t xml:space="preserve"> </w:t>
      </w:r>
      <w:r w:rsidR="00E1123D">
        <w:rPr>
          <w:rFonts w:ascii="Arial" w:hAnsi="Arial" w:cs="Arial"/>
          <w:sz w:val="24"/>
          <w:szCs w:val="24"/>
        </w:rPr>
        <w:t>–</w:t>
      </w:r>
      <w:r w:rsidR="00972CC1">
        <w:rPr>
          <w:rFonts w:ascii="Arial" w:hAnsi="Arial" w:cs="Arial"/>
          <w:sz w:val="24"/>
          <w:szCs w:val="24"/>
        </w:rPr>
        <w:t xml:space="preserve"> </w:t>
      </w:r>
      <w:r w:rsidR="00DA48FE">
        <w:rPr>
          <w:rFonts w:ascii="Arial" w:hAnsi="Arial" w:cs="Arial"/>
          <w:sz w:val="24"/>
          <w:szCs w:val="24"/>
        </w:rPr>
        <w:t>Delta s</w:t>
      </w:r>
      <w:r w:rsidR="00E1123D">
        <w:rPr>
          <w:rFonts w:ascii="Arial" w:hAnsi="Arial" w:cs="Arial"/>
          <w:sz w:val="24"/>
          <w:szCs w:val="24"/>
        </w:rPr>
        <w:t>aneamento Ambiental</w:t>
      </w:r>
    </w:p>
    <w:p w:rsidR="00DA48FE" w:rsidRDefault="00DA48FE" w:rsidP="00E505B4">
      <w:pPr>
        <w:jc w:val="center"/>
      </w:pPr>
      <w:r>
        <w:rPr>
          <w:noProof/>
        </w:rPr>
        <w:drawing>
          <wp:inline distT="0" distB="0" distL="0" distR="0">
            <wp:extent cx="4184927" cy="5963704"/>
            <wp:effectExtent l="0" t="0" r="635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08650" cy="5997510"/>
                    </a:xfrm>
                    <a:prstGeom prst="rect">
                      <a:avLst/>
                    </a:prstGeom>
                    <a:noFill/>
                    <a:ln>
                      <a:noFill/>
                    </a:ln>
                  </pic:spPr>
                </pic:pic>
              </a:graphicData>
            </a:graphic>
          </wp:inline>
        </w:drawing>
      </w:r>
    </w:p>
    <w:p w:rsidR="00DA48FE" w:rsidRDefault="00DA48FE" w:rsidP="00E505B4">
      <w:pPr>
        <w:jc w:val="center"/>
      </w:pPr>
      <w:r>
        <w:rPr>
          <w:noProof/>
        </w:rPr>
        <w:drawing>
          <wp:inline distT="0" distB="0" distL="0" distR="0">
            <wp:extent cx="4943056" cy="6871063"/>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2962" cy="6884833"/>
                    </a:xfrm>
                    <a:prstGeom prst="rect">
                      <a:avLst/>
                    </a:prstGeom>
                    <a:noFill/>
                    <a:ln>
                      <a:noFill/>
                    </a:ln>
                  </pic:spPr>
                </pic:pic>
              </a:graphicData>
            </a:graphic>
          </wp:inline>
        </w:drawing>
      </w:r>
    </w:p>
    <w:p w:rsidR="00DA48FE" w:rsidRDefault="00DA48FE" w:rsidP="00DA48FE">
      <w:r>
        <w:rPr>
          <w:noProof/>
        </w:rPr>
        <w:drawing>
          <wp:inline distT="0" distB="0" distL="0" distR="0">
            <wp:extent cx="5210175" cy="6949440"/>
            <wp:effectExtent l="0" t="0" r="9525" b="381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0914" cy="6950426"/>
                    </a:xfrm>
                    <a:prstGeom prst="rect">
                      <a:avLst/>
                    </a:prstGeom>
                    <a:noFill/>
                    <a:ln>
                      <a:noFill/>
                    </a:ln>
                  </pic:spPr>
                </pic:pic>
              </a:graphicData>
            </a:graphic>
          </wp:inline>
        </w:drawing>
      </w:r>
    </w:p>
    <w:p w:rsidR="00DA48FE" w:rsidRDefault="00DA48FE" w:rsidP="00E505B4">
      <w:pPr>
        <w:jc w:val="center"/>
      </w:pPr>
      <w:r>
        <w:rPr>
          <w:noProof/>
        </w:rPr>
        <w:drawing>
          <wp:inline distT="0" distB="0" distL="0" distR="0">
            <wp:extent cx="5657831" cy="7001692"/>
            <wp:effectExtent l="0" t="0" r="635" b="8890"/>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66110" cy="7011937"/>
                    </a:xfrm>
                    <a:prstGeom prst="rect">
                      <a:avLst/>
                    </a:prstGeom>
                    <a:noFill/>
                    <a:ln>
                      <a:noFill/>
                    </a:ln>
                  </pic:spPr>
                </pic:pic>
              </a:graphicData>
            </a:graphic>
          </wp:inline>
        </w:drawing>
      </w:r>
    </w:p>
    <w:p w:rsidR="009115A6" w:rsidRDefault="00DA48FE" w:rsidP="000C487C">
      <w:pPr>
        <w:ind w:firstLine="708"/>
      </w:pPr>
      <w:r>
        <w:rPr>
          <w:noProof/>
        </w:rPr>
        <w:drawing>
          <wp:inline distT="0" distB="0" distL="0" distR="0">
            <wp:extent cx="5118411" cy="6662058"/>
            <wp:effectExtent l="0" t="0" r="6350" b="5715"/>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25500" cy="6671286"/>
                    </a:xfrm>
                    <a:prstGeom prst="rect">
                      <a:avLst/>
                    </a:prstGeom>
                    <a:noFill/>
                    <a:ln>
                      <a:noFill/>
                    </a:ln>
                  </pic:spPr>
                </pic:pic>
              </a:graphicData>
            </a:graphic>
          </wp:inline>
        </w:drawing>
      </w:r>
    </w:p>
    <w:p w:rsidR="009115A6" w:rsidRDefault="009115A6" w:rsidP="009115A6">
      <w:pPr>
        <w:tabs>
          <w:tab w:val="left" w:pos="2618"/>
        </w:tabs>
      </w:pPr>
    </w:p>
    <w:p w:rsidR="009115A6" w:rsidRPr="009115A6" w:rsidRDefault="009115A6" w:rsidP="009115A6">
      <w:pPr>
        <w:tabs>
          <w:tab w:val="left" w:pos="2618"/>
        </w:tabs>
      </w:pPr>
      <w:r>
        <w:rPr>
          <w:noProof/>
        </w:rPr>
        <w:drawing>
          <wp:inline distT="0" distB="0" distL="0" distR="0" wp14:anchorId="229BE92E" wp14:editId="7C9239AB">
            <wp:extent cx="5438898" cy="7239231"/>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44497" cy="7246683"/>
                    </a:xfrm>
                    <a:prstGeom prst="rect">
                      <a:avLst/>
                    </a:prstGeom>
                  </pic:spPr>
                </pic:pic>
              </a:graphicData>
            </a:graphic>
          </wp:inline>
        </w:drawing>
      </w:r>
    </w:p>
    <w:p w:rsidR="00DA48FE" w:rsidRDefault="00DA48FE" w:rsidP="00E505B4">
      <w:pPr>
        <w:tabs>
          <w:tab w:val="left" w:pos="1080"/>
        </w:tabs>
        <w:jc w:val="center"/>
      </w:pPr>
      <w:r>
        <w:rPr>
          <w:noProof/>
        </w:rPr>
        <w:drawing>
          <wp:inline distT="0" distB="0" distL="0" distR="0">
            <wp:extent cx="5657850" cy="7304314"/>
            <wp:effectExtent l="0" t="0" r="0" b="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63187" cy="7311204"/>
                    </a:xfrm>
                    <a:prstGeom prst="rect">
                      <a:avLst/>
                    </a:prstGeom>
                    <a:noFill/>
                    <a:ln>
                      <a:noFill/>
                    </a:ln>
                  </pic:spPr>
                </pic:pic>
              </a:graphicData>
            </a:graphic>
          </wp:inline>
        </w:drawing>
      </w:r>
    </w:p>
    <w:p w:rsidR="00DA48FE" w:rsidRDefault="00DA48FE" w:rsidP="00E505B4">
      <w:pPr>
        <w:ind w:firstLine="708"/>
        <w:jc w:val="center"/>
      </w:pPr>
      <w:r>
        <w:rPr>
          <w:noProof/>
        </w:rPr>
        <w:drawing>
          <wp:inline distT="0" distB="0" distL="0" distR="0">
            <wp:extent cx="5457674" cy="7296150"/>
            <wp:effectExtent l="0" t="0" r="0" b="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59476" cy="7298559"/>
                    </a:xfrm>
                    <a:prstGeom prst="rect">
                      <a:avLst/>
                    </a:prstGeom>
                    <a:noFill/>
                    <a:ln>
                      <a:noFill/>
                    </a:ln>
                  </pic:spPr>
                </pic:pic>
              </a:graphicData>
            </a:graphic>
          </wp:inline>
        </w:drawing>
      </w:r>
    </w:p>
    <w:p w:rsidR="00DA48FE" w:rsidRDefault="00DA48FE" w:rsidP="00E505B4">
      <w:pPr>
        <w:tabs>
          <w:tab w:val="left" w:pos="3042"/>
        </w:tabs>
        <w:jc w:val="center"/>
      </w:pPr>
      <w:r>
        <w:rPr>
          <w:noProof/>
        </w:rPr>
        <w:drawing>
          <wp:inline distT="0" distB="0" distL="0" distR="0">
            <wp:extent cx="5485130" cy="6962503"/>
            <wp:effectExtent l="0" t="0" r="1270" b="0"/>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90353" cy="6969133"/>
                    </a:xfrm>
                    <a:prstGeom prst="rect">
                      <a:avLst/>
                    </a:prstGeom>
                    <a:noFill/>
                    <a:ln>
                      <a:noFill/>
                    </a:ln>
                  </pic:spPr>
                </pic:pic>
              </a:graphicData>
            </a:graphic>
          </wp:inline>
        </w:drawing>
      </w:r>
    </w:p>
    <w:p w:rsidR="00DA48FE" w:rsidRDefault="00DA48FE" w:rsidP="00280768">
      <w:pPr>
        <w:tabs>
          <w:tab w:val="left" w:pos="3042"/>
        </w:tabs>
        <w:jc w:val="center"/>
      </w:pPr>
      <w:r>
        <w:rPr>
          <w:noProof/>
        </w:rPr>
        <w:drawing>
          <wp:inline distT="0" distB="0" distL="0" distR="0">
            <wp:extent cx="5305396" cy="6910252"/>
            <wp:effectExtent l="0" t="0" r="0" b="5080"/>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14153" cy="6921658"/>
                    </a:xfrm>
                    <a:prstGeom prst="rect">
                      <a:avLst/>
                    </a:prstGeom>
                    <a:noFill/>
                    <a:ln>
                      <a:noFill/>
                    </a:ln>
                  </pic:spPr>
                </pic:pic>
              </a:graphicData>
            </a:graphic>
          </wp:inline>
        </w:drawing>
      </w:r>
    </w:p>
    <w:p w:rsidR="00DA48FE" w:rsidRDefault="00DA48FE" w:rsidP="00E505B4">
      <w:pPr>
        <w:tabs>
          <w:tab w:val="left" w:pos="1152"/>
        </w:tabs>
        <w:jc w:val="center"/>
      </w:pPr>
      <w:r>
        <w:rPr>
          <w:noProof/>
        </w:rPr>
        <w:drawing>
          <wp:inline distT="0" distB="0" distL="0" distR="0">
            <wp:extent cx="5400675" cy="1933575"/>
            <wp:effectExtent l="0" t="0" r="9525" b="9525"/>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675" cy="1933575"/>
                    </a:xfrm>
                    <a:prstGeom prst="rect">
                      <a:avLst/>
                    </a:prstGeom>
                    <a:noFill/>
                    <a:ln>
                      <a:noFill/>
                    </a:ln>
                  </pic:spPr>
                </pic:pic>
              </a:graphicData>
            </a:graphic>
          </wp:inline>
        </w:drawing>
      </w:r>
    </w:p>
    <w:p w:rsidR="00DA48FE" w:rsidRDefault="00DA48FE" w:rsidP="00DA48FE">
      <w:pPr>
        <w:tabs>
          <w:tab w:val="left" w:pos="1152"/>
        </w:tabs>
      </w:pPr>
    </w:p>
    <w:p w:rsidR="00DA48FE" w:rsidRDefault="00280768" w:rsidP="00E505B4">
      <w:pPr>
        <w:tabs>
          <w:tab w:val="left" w:pos="1152"/>
        </w:tabs>
        <w:jc w:val="center"/>
      </w:pPr>
      <w:r>
        <w:rPr>
          <w:noProof/>
        </w:rPr>
        <w:t xml:space="preserve">                    </w:t>
      </w:r>
      <w:r w:rsidR="00DA48FE">
        <w:rPr>
          <w:noProof/>
        </w:rPr>
        <w:drawing>
          <wp:inline distT="0" distB="0" distL="0" distR="0">
            <wp:extent cx="4726313" cy="6910252"/>
            <wp:effectExtent l="0" t="0" r="0" b="508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38850" cy="6928581"/>
                    </a:xfrm>
                    <a:prstGeom prst="rect">
                      <a:avLst/>
                    </a:prstGeom>
                    <a:noFill/>
                    <a:ln>
                      <a:noFill/>
                    </a:ln>
                  </pic:spPr>
                </pic:pic>
              </a:graphicData>
            </a:graphic>
          </wp:inline>
        </w:drawing>
      </w:r>
    </w:p>
    <w:p w:rsidR="00DA48FE" w:rsidRDefault="00DA48FE" w:rsidP="00E505B4">
      <w:pPr>
        <w:tabs>
          <w:tab w:val="left" w:pos="1152"/>
        </w:tabs>
        <w:jc w:val="center"/>
      </w:pPr>
      <w:r>
        <w:rPr>
          <w:noProof/>
        </w:rPr>
        <w:drawing>
          <wp:inline distT="0" distB="0" distL="0" distR="0">
            <wp:extent cx="5016137" cy="7024360"/>
            <wp:effectExtent l="0" t="0" r="0" b="571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21751" cy="7032222"/>
                    </a:xfrm>
                    <a:prstGeom prst="rect">
                      <a:avLst/>
                    </a:prstGeom>
                    <a:noFill/>
                    <a:ln>
                      <a:noFill/>
                    </a:ln>
                  </pic:spPr>
                </pic:pic>
              </a:graphicData>
            </a:graphic>
          </wp:inline>
        </w:drawing>
      </w:r>
    </w:p>
    <w:p w:rsidR="00DA48FE" w:rsidRPr="00DA48FE" w:rsidRDefault="00DA48FE" w:rsidP="00E505B4">
      <w:pPr>
        <w:jc w:val="center"/>
      </w:pPr>
      <w:r>
        <w:rPr>
          <w:noProof/>
        </w:rPr>
        <w:drawing>
          <wp:inline distT="0" distB="0" distL="0" distR="0">
            <wp:extent cx="4963886" cy="6986211"/>
            <wp:effectExtent l="0" t="0" r="8255" b="571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69505" cy="6994120"/>
                    </a:xfrm>
                    <a:prstGeom prst="rect">
                      <a:avLst/>
                    </a:prstGeom>
                    <a:noFill/>
                    <a:ln>
                      <a:noFill/>
                    </a:ln>
                  </pic:spPr>
                </pic:pic>
              </a:graphicData>
            </a:graphic>
          </wp:inline>
        </w:drawing>
      </w:r>
    </w:p>
    <w:p w:rsidR="00DA48FE" w:rsidRDefault="00DA48FE" w:rsidP="00E505B4">
      <w:pPr>
        <w:jc w:val="center"/>
      </w:pPr>
      <w:r>
        <w:rPr>
          <w:noProof/>
        </w:rPr>
        <w:drawing>
          <wp:inline distT="0" distB="0" distL="0" distR="0">
            <wp:extent cx="5003074" cy="7014893"/>
            <wp:effectExtent l="0" t="0" r="7620"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10165" cy="7024835"/>
                    </a:xfrm>
                    <a:prstGeom prst="rect">
                      <a:avLst/>
                    </a:prstGeom>
                    <a:noFill/>
                    <a:ln>
                      <a:noFill/>
                    </a:ln>
                  </pic:spPr>
                </pic:pic>
              </a:graphicData>
            </a:graphic>
          </wp:inline>
        </w:drawing>
      </w:r>
    </w:p>
    <w:p w:rsidR="00972CC1" w:rsidRDefault="00DA48FE" w:rsidP="00E505B4">
      <w:pPr>
        <w:jc w:val="center"/>
      </w:pPr>
      <w:r>
        <w:rPr>
          <w:noProof/>
        </w:rPr>
        <w:drawing>
          <wp:inline distT="0" distB="0" distL="0" distR="0">
            <wp:extent cx="4943864" cy="7053943"/>
            <wp:effectExtent l="0" t="0" r="9525" b="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55805" cy="7070980"/>
                    </a:xfrm>
                    <a:prstGeom prst="rect">
                      <a:avLst/>
                    </a:prstGeom>
                    <a:noFill/>
                    <a:ln>
                      <a:noFill/>
                    </a:ln>
                  </pic:spPr>
                </pic:pic>
              </a:graphicData>
            </a:graphic>
          </wp:inline>
        </w:drawing>
      </w:r>
    </w:p>
    <w:p w:rsidR="00680EE3" w:rsidRDefault="0057635F" w:rsidP="00E505B4">
      <w:pPr>
        <w:jc w:val="center"/>
      </w:pPr>
      <w:r>
        <w:pict>
          <v:shape id="_x0000_i1025" type="#_x0000_t75" style="width:453.75pt;height:641.25pt">
            <v:imagedata r:id="rId47" o:title="ETE - DELTA - Atualização de um valor por um índice financeiro-001"/>
          </v:shape>
        </w:pict>
      </w:r>
    </w:p>
    <w:p w:rsidR="00C269FC" w:rsidRPr="00C269FC" w:rsidRDefault="00DA48FE" w:rsidP="00C269FC">
      <w:pPr>
        <w:spacing w:line="360" w:lineRule="auto"/>
        <w:jc w:val="both"/>
        <w:rPr>
          <w:rFonts w:ascii="Arial" w:hAnsi="Arial" w:cs="Arial"/>
          <w:sz w:val="24"/>
          <w:szCs w:val="24"/>
        </w:rPr>
      </w:pPr>
      <w:r>
        <w:rPr>
          <w:rFonts w:ascii="Arial" w:hAnsi="Arial" w:cs="Arial"/>
          <w:sz w:val="24"/>
          <w:szCs w:val="24"/>
        </w:rPr>
        <w:t>6.3.2</w:t>
      </w:r>
      <w:r w:rsidR="00E1123D">
        <w:rPr>
          <w:rFonts w:ascii="Arial" w:hAnsi="Arial" w:cs="Arial"/>
          <w:sz w:val="24"/>
          <w:szCs w:val="24"/>
        </w:rPr>
        <w:t xml:space="preserve"> –</w:t>
      </w:r>
      <w:r>
        <w:rPr>
          <w:rFonts w:ascii="Arial" w:hAnsi="Arial" w:cs="Arial"/>
          <w:sz w:val="24"/>
          <w:szCs w:val="24"/>
        </w:rPr>
        <w:t xml:space="preserve"> </w:t>
      </w:r>
      <w:proofErr w:type="spellStart"/>
      <w:r>
        <w:rPr>
          <w:rFonts w:ascii="Arial" w:hAnsi="Arial" w:cs="Arial"/>
          <w:sz w:val="24"/>
          <w:szCs w:val="24"/>
        </w:rPr>
        <w:t>Ectas</w:t>
      </w:r>
      <w:proofErr w:type="spellEnd"/>
      <w:r>
        <w:rPr>
          <w:rFonts w:ascii="Arial" w:hAnsi="Arial" w:cs="Arial"/>
          <w:sz w:val="24"/>
          <w:szCs w:val="24"/>
        </w:rPr>
        <w:t xml:space="preserve"> </w:t>
      </w:r>
      <w:r w:rsidR="00C269FC">
        <w:rPr>
          <w:rFonts w:ascii="Arial" w:hAnsi="Arial" w:cs="Arial"/>
          <w:sz w:val="24"/>
          <w:szCs w:val="24"/>
        </w:rPr>
        <w:t>Saneamento</w:t>
      </w:r>
    </w:p>
    <w:p w:rsidR="00C269FC" w:rsidRDefault="00C269FC" w:rsidP="00E505B4">
      <w:pPr>
        <w:jc w:val="center"/>
      </w:pPr>
      <w:r>
        <w:rPr>
          <w:noProof/>
        </w:rPr>
        <w:drawing>
          <wp:inline distT="0" distB="0" distL="0" distR="0">
            <wp:extent cx="4593286" cy="6541714"/>
            <wp:effectExtent l="0" t="0" r="0" b="0"/>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94280" cy="6543130"/>
                    </a:xfrm>
                    <a:prstGeom prst="rect">
                      <a:avLst/>
                    </a:prstGeom>
                    <a:noFill/>
                    <a:ln>
                      <a:noFill/>
                    </a:ln>
                  </pic:spPr>
                </pic:pic>
              </a:graphicData>
            </a:graphic>
          </wp:inline>
        </w:drawing>
      </w:r>
    </w:p>
    <w:p w:rsidR="00C269FC" w:rsidRDefault="00C269FC" w:rsidP="00E505B4">
      <w:pPr>
        <w:tabs>
          <w:tab w:val="left" w:pos="972"/>
        </w:tabs>
        <w:jc w:val="center"/>
      </w:pPr>
      <w:r>
        <w:rPr>
          <w:noProof/>
        </w:rPr>
        <w:drawing>
          <wp:inline distT="0" distB="0" distL="0" distR="0">
            <wp:extent cx="4983480" cy="6978438"/>
            <wp:effectExtent l="0" t="0" r="7620" b="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95170" cy="6994807"/>
                    </a:xfrm>
                    <a:prstGeom prst="rect">
                      <a:avLst/>
                    </a:prstGeom>
                    <a:noFill/>
                    <a:ln>
                      <a:noFill/>
                    </a:ln>
                  </pic:spPr>
                </pic:pic>
              </a:graphicData>
            </a:graphic>
          </wp:inline>
        </w:drawing>
      </w:r>
    </w:p>
    <w:p w:rsidR="00C269FC" w:rsidRDefault="00C269FC" w:rsidP="00C269FC">
      <w:pPr>
        <w:jc w:val="center"/>
      </w:pPr>
      <w:r>
        <w:rPr>
          <w:noProof/>
        </w:rPr>
        <w:drawing>
          <wp:inline distT="0" distB="0" distL="0" distR="0">
            <wp:extent cx="4728334" cy="6979920"/>
            <wp:effectExtent l="0" t="0" r="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38092" cy="6994325"/>
                    </a:xfrm>
                    <a:prstGeom prst="rect">
                      <a:avLst/>
                    </a:prstGeom>
                    <a:noFill/>
                    <a:ln>
                      <a:noFill/>
                    </a:ln>
                  </pic:spPr>
                </pic:pic>
              </a:graphicData>
            </a:graphic>
          </wp:inline>
        </w:drawing>
      </w:r>
    </w:p>
    <w:p w:rsidR="00C269FC" w:rsidRDefault="00C269FC" w:rsidP="00E505B4">
      <w:pPr>
        <w:jc w:val="center"/>
      </w:pPr>
      <w:r>
        <w:rPr>
          <w:noProof/>
        </w:rPr>
        <w:drawing>
          <wp:inline distT="0" distB="0" distL="0" distR="0">
            <wp:extent cx="4879166" cy="7086600"/>
            <wp:effectExtent l="0" t="0" r="0"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95805" cy="7110766"/>
                    </a:xfrm>
                    <a:prstGeom prst="rect">
                      <a:avLst/>
                    </a:prstGeom>
                    <a:noFill/>
                    <a:ln>
                      <a:noFill/>
                    </a:ln>
                  </pic:spPr>
                </pic:pic>
              </a:graphicData>
            </a:graphic>
          </wp:inline>
        </w:drawing>
      </w:r>
    </w:p>
    <w:p w:rsidR="00C269FC" w:rsidRDefault="00C269FC" w:rsidP="00C269FC">
      <w:pPr>
        <w:jc w:val="center"/>
      </w:pPr>
      <w:r>
        <w:rPr>
          <w:noProof/>
        </w:rPr>
        <w:drawing>
          <wp:inline distT="0" distB="0" distL="0" distR="0">
            <wp:extent cx="4773454" cy="6995160"/>
            <wp:effectExtent l="0" t="0" r="8255" b="0"/>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88476" cy="7017174"/>
                    </a:xfrm>
                    <a:prstGeom prst="rect">
                      <a:avLst/>
                    </a:prstGeom>
                    <a:noFill/>
                    <a:ln>
                      <a:noFill/>
                    </a:ln>
                  </pic:spPr>
                </pic:pic>
              </a:graphicData>
            </a:graphic>
          </wp:inline>
        </w:drawing>
      </w:r>
    </w:p>
    <w:p w:rsidR="00C269FC" w:rsidRDefault="00C269FC" w:rsidP="00E505B4">
      <w:pPr>
        <w:jc w:val="center"/>
      </w:pPr>
      <w:r>
        <w:rPr>
          <w:noProof/>
        </w:rPr>
        <w:drawing>
          <wp:inline distT="0" distB="0" distL="0" distR="0">
            <wp:extent cx="4779212" cy="6964680"/>
            <wp:effectExtent l="0" t="0" r="2540" b="7620"/>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96561" cy="6989962"/>
                    </a:xfrm>
                    <a:prstGeom prst="rect">
                      <a:avLst/>
                    </a:prstGeom>
                    <a:noFill/>
                    <a:ln>
                      <a:noFill/>
                    </a:ln>
                  </pic:spPr>
                </pic:pic>
              </a:graphicData>
            </a:graphic>
          </wp:inline>
        </w:drawing>
      </w:r>
    </w:p>
    <w:p w:rsidR="00C269FC" w:rsidRDefault="00C269FC" w:rsidP="00E505B4">
      <w:pPr>
        <w:jc w:val="center"/>
      </w:pPr>
      <w:r>
        <w:rPr>
          <w:noProof/>
        </w:rPr>
        <w:drawing>
          <wp:inline distT="0" distB="0" distL="0" distR="0">
            <wp:extent cx="4746989" cy="6979920"/>
            <wp:effectExtent l="0" t="0" r="0"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8639" cy="7011753"/>
                    </a:xfrm>
                    <a:prstGeom prst="rect">
                      <a:avLst/>
                    </a:prstGeom>
                    <a:noFill/>
                    <a:ln>
                      <a:noFill/>
                    </a:ln>
                  </pic:spPr>
                </pic:pic>
              </a:graphicData>
            </a:graphic>
          </wp:inline>
        </w:drawing>
      </w:r>
    </w:p>
    <w:p w:rsidR="00972CC1" w:rsidRDefault="006A3AD1" w:rsidP="00E505B4">
      <w:pPr>
        <w:spacing w:line="360" w:lineRule="auto"/>
        <w:jc w:val="center"/>
        <w:rPr>
          <w:rFonts w:ascii="Arial" w:hAnsi="Arial" w:cs="Arial"/>
          <w:sz w:val="24"/>
          <w:szCs w:val="24"/>
        </w:rPr>
      </w:pPr>
      <w:r>
        <w:rPr>
          <w:noProof/>
        </w:rPr>
        <w:drawing>
          <wp:inline distT="0" distB="0" distL="0" distR="0" wp14:anchorId="0086C6E5" wp14:editId="1B7BC8A8">
            <wp:extent cx="4831080" cy="6979920"/>
            <wp:effectExtent l="0" t="0" r="7620" b="0"/>
            <wp:docPr id="23" name="Imagem 23" descr="\\arquivos\GEPRO\Estagiários\Izana Cardoso\ete\Capturar.PNG"/>
            <wp:cNvGraphicFramePr/>
            <a:graphic xmlns:a="http://schemas.openxmlformats.org/drawingml/2006/main">
              <a:graphicData uri="http://schemas.openxmlformats.org/drawingml/2006/picture">
                <pic:pic xmlns:pic="http://schemas.openxmlformats.org/drawingml/2006/picture">
                  <pic:nvPicPr>
                    <pic:cNvPr id="23" name="Imagem 23" descr="\\arquivos\GEPRO\Estagiários\Izana Cardoso\ete\Capturar.PNG"/>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31080" cy="6979920"/>
                    </a:xfrm>
                    <a:prstGeom prst="rect">
                      <a:avLst/>
                    </a:prstGeom>
                    <a:noFill/>
                    <a:ln>
                      <a:noFill/>
                    </a:ln>
                  </pic:spPr>
                </pic:pic>
              </a:graphicData>
            </a:graphic>
          </wp:inline>
        </w:drawing>
      </w:r>
    </w:p>
    <w:p w:rsidR="00972CC1" w:rsidRDefault="006A3AD1" w:rsidP="000900D6">
      <w:pPr>
        <w:spacing w:line="360" w:lineRule="auto"/>
        <w:jc w:val="center"/>
        <w:rPr>
          <w:rFonts w:ascii="Arial" w:hAnsi="Arial" w:cs="Arial"/>
          <w:sz w:val="24"/>
          <w:szCs w:val="24"/>
        </w:rPr>
      </w:pPr>
      <w:r>
        <w:rPr>
          <w:noProof/>
        </w:rPr>
        <w:drawing>
          <wp:inline distT="0" distB="0" distL="0" distR="0" wp14:anchorId="6651AE5C" wp14:editId="5F091FF0">
            <wp:extent cx="4931927" cy="6964680"/>
            <wp:effectExtent l="0" t="0" r="2540" b="762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38408" cy="6973832"/>
                    </a:xfrm>
                    <a:prstGeom prst="rect">
                      <a:avLst/>
                    </a:prstGeom>
                  </pic:spPr>
                </pic:pic>
              </a:graphicData>
            </a:graphic>
          </wp:inline>
        </w:drawing>
      </w:r>
    </w:p>
    <w:p w:rsidR="00E1123D" w:rsidRDefault="00225459" w:rsidP="000900D6">
      <w:pPr>
        <w:spacing w:line="360" w:lineRule="auto"/>
        <w:jc w:val="center"/>
        <w:rPr>
          <w:rFonts w:ascii="Arial" w:hAnsi="Arial" w:cs="Arial"/>
          <w:sz w:val="24"/>
          <w:szCs w:val="24"/>
        </w:rPr>
      </w:pPr>
      <w:r>
        <w:rPr>
          <w:noProof/>
        </w:rPr>
        <w:drawing>
          <wp:inline distT="0" distB="0" distL="0" distR="0" wp14:anchorId="2162C284" wp14:editId="298DE4FE">
            <wp:extent cx="4996679" cy="7056120"/>
            <wp:effectExtent l="0" t="0" r="0" b="0"/>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005385" cy="7068414"/>
                    </a:xfrm>
                    <a:prstGeom prst="rect">
                      <a:avLst/>
                    </a:prstGeom>
                  </pic:spPr>
                </pic:pic>
              </a:graphicData>
            </a:graphic>
          </wp:inline>
        </w:drawing>
      </w:r>
    </w:p>
    <w:p w:rsidR="00E1123D" w:rsidRDefault="00225459" w:rsidP="00E1123D">
      <w:pPr>
        <w:spacing w:line="360" w:lineRule="auto"/>
        <w:jc w:val="center"/>
        <w:rPr>
          <w:rFonts w:ascii="Arial" w:hAnsi="Arial" w:cs="Arial"/>
          <w:sz w:val="24"/>
          <w:szCs w:val="24"/>
        </w:rPr>
      </w:pPr>
      <w:r>
        <w:rPr>
          <w:noProof/>
        </w:rPr>
        <w:drawing>
          <wp:inline distT="0" distB="0" distL="0" distR="0" wp14:anchorId="02BC1BB8" wp14:editId="0C1D1080">
            <wp:extent cx="4998537" cy="7014755"/>
            <wp:effectExtent l="0" t="0" r="0" b="0"/>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06251" cy="7025580"/>
                    </a:xfrm>
                    <a:prstGeom prst="rect">
                      <a:avLst/>
                    </a:prstGeom>
                  </pic:spPr>
                </pic:pic>
              </a:graphicData>
            </a:graphic>
          </wp:inline>
        </w:drawing>
      </w:r>
    </w:p>
    <w:p w:rsidR="00E1123D" w:rsidRDefault="000900D6" w:rsidP="00E1123D">
      <w:pPr>
        <w:spacing w:line="360" w:lineRule="auto"/>
        <w:jc w:val="center"/>
        <w:rPr>
          <w:rFonts w:ascii="Arial" w:hAnsi="Arial" w:cs="Arial"/>
          <w:sz w:val="24"/>
          <w:szCs w:val="24"/>
        </w:rPr>
      </w:pPr>
      <w:r>
        <w:rPr>
          <w:noProof/>
        </w:rPr>
        <w:drawing>
          <wp:inline distT="0" distB="0" distL="0" distR="0" wp14:anchorId="566D59DE" wp14:editId="51B06AE6">
            <wp:extent cx="5011238" cy="7086600"/>
            <wp:effectExtent l="0" t="0" r="0" b="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027601" cy="7109740"/>
                    </a:xfrm>
                    <a:prstGeom prst="rect">
                      <a:avLst/>
                    </a:prstGeom>
                  </pic:spPr>
                </pic:pic>
              </a:graphicData>
            </a:graphic>
          </wp:inline>
        </w:drawing>
      </w:r>
    </w:p>
    <w:p w:rsidR="00E1123D" w:rsidRDefault="000900D6" w:rsidP="00E1123D">
      <w:pPr>
        <w:spacing w:line="360" w:lineRule="auto"/>
        <w:jc w:val="center"/>
        <w:rPr>
          <w:rFonts w:ascii="Arial" w:hAnsi="Arial" w:cs="Arial"/>
          <w:sz w:val="24"/>
          <w:szCs w:val="24"/>
        </w:rPr>
      </w:pPr>
      <w:r>
        <w:rPr>
          <w:noProof/>
        </w:rPr>
        <w:drawing>
          <wp:inline distT="0" distB="0" distL="0" distR="0" wp14:anchorId="75C51A07" wp14:editId="2B2D8100">
            <wp:extent cx="4960821" cy="7010400"/>
            <wp:effectExtent l="0" t="0" r="0" b="0"/>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970993" cy="7024775"/>
                    </a:xfrm>
                    <a:prstGeom prst="rect">
                      <a:avLst/>
                    </a:prstGeom>
                  </pic:spPr>
                </pic:pic>
              </a:graphicData>
            </a:graphic>
          </wp:inline>
        </w:drawing>
      </w:r>
    </w:p>
    <w:p w:rsidR="00E1123D" w:rsidRDefault="000900D6" w:rsidP="00E1123D">
      <w:pPr>
        <w:spacing w:line="360" w:lineRule="auto"/>
        <w:jc w:val="center"/>
        <w:rPr>
          <w:rFonts w:ascii="Arial" w:hAnsi="Arial" w:cs="Arial"/>
          <w:sz w:val="24"/>
          <w:szCs w:val="24"/>
        </w:rPr>
      </w:pPr>
      <w:r>
        <w:rPr>
          <w:noProof/>
        </w:rPr>
        <w:drawing>
          <wp:inline distT="0" distB="0" distL="0" distR="0" wp14:anchorId="505848EF" wp14:editId="2430CC81">
            <wp:extent cx="4969803" cy="6949440"/>
            <wp:effectExtent l="0" t="0" r="2540" b="3810"/>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976238" cy="6958439"/>
                    </a:xfrm>
                    <a:prstGeom prst="rect">
                      <a:avLst/>
                    </a:prstGeom>
                  </pic:spPr>
                </pic:pic>
              </a:graphicData>
            </a:graphic>
          </wp:inline>
        </w:drawing>
      </w:r>
    </w:p>
    <w:p w:rsidR="000900D6" w:rsidRDefault="000900D6" w:rsidP="000900D6">
      <w:pPr>
        <w:spacing w:line="360" w:lineRule="auto"/>
        <w:jc w:val="center"/>
        <w:rPr>
          <w:rFonts w:ascii="Arial" w:hAnsi="Arial" w:cs="Arial"/>
          <w:sz w:val="24"/>
          <w:szCs w:val="24"/>
        </w:rPr>
      </w:pPr>
      <w:r>
        <w:rPr>
          <w:noProof/>
        </w:rPr>
        <w:drawing>
          <wp:inline distT="0" distB="0" distL="0" distR="0" wp14:anchorId="06940115" wp14:editId="4FAC6249">
            <wp:extent cx="4993235" cy="7040880"/>
            <wp:effectExtent l="0" t="0" r="0" b="7620"/>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07702" cy="7061279"/>
                    </a:xfrm>
                    <a:prstGeom prst="rect">
                      <a:avLst/>
                    </a:prstGeom>
                  </pic:spPr>
                </pic:pic>
              </a:graphicData>
            </a:graphic>
          </wp:inline>
        </w:drawing>
      </w:r>
    </w:p>
    <w:p w:rsidR="000900D6" w:rsidRDefault="000900D6" w:rsidP="000900D6">
      <w:pPr>
        <w:spacing w:line="360" w:lineRule="auto"/>
        <w:jc w:val="center"/>
        <w:rPr>
          <w:rFonts w:ascii="Arial" w:hAnsi="Arial" w:cs="Arial"/>
          <w:sz w:val="24"/>
          <w:szCs w:val="24"/>
        </w:rPr>
      </w:pPr>
      <w:r>
        <w:rPr>
          <w:noProof/>
        </w:rPr>
        <w:drawing>
          <wp:inline distT="0" distB="0" distL="0" distR="0" wp14:anchorId="50883B7F" wp14:editId="07D73449">
            <wp:extent cx="5009858" cy="7040880"/>
            <wp:effectExtent l="0" t="0" r="635" b="7620"/>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017768" cy="7051996"/>
                    </a:xfrm>
                    <a:prstGeom prst="rect">
                      <a:avLst/>
                    </a:prstGeom>
                  </pic:spPr>
                </pic:pic>
              </a:graphicData>
            </a:graphic>
          </wp:inline>
        </w:drawing>
      </w:r>
    </w:p>
    <w:p w:rsidR="00680EE3" w:rsidRDefault="0057635F" w:rsidP="000900D6">
      <w:pPr>
        <w:spacing w:line="360" w:lineRule="auto"/>
        <w:jc w:val="center"/>
        <w:rPr>
          <w:rFonts w:ascii="Arial" w:hAnsi="Arial" w:cs="Arial"/>
          <w:sz w:val="24"/>
          <w:szCs w:val="24"/>
        </w:rPr>
      </w:pPr>
      <w:r>
        <w:rPr>
          <w:rFonts w:ascii="Arial" w:hAnsi="Arial" w:cs="Arial"/>
          <w:sz w:val="24"/>
          <w:szCs w:val="24"/>
        </w:rPr>
        <w:pict>
          <v:shape id="_x0000_i1026" type="#_x0000_t75" style="width:453.75pt;height:641.25pt">
            <v:imagedata r:id="rId64" o:title="ETE - ECTAS - Atualização de um valor por um índice financeiro-001"/>
          </v:shape>
        </w:pict>
      </w:r>
    </w:p>
    <w:p w:rsidR="0002024F" w:rsidRPr="000900D6" w:rsidRDefault="0002024F" w:rsidP="006605C8">
      <w:pPr>
        <w:spacing w:line="360" w:lineRule="auto"/>
        <w:jc w:val="both"/>
        <w:rPr>
          <w:rFonts w:ascii="Arial" w:hAnsi="Arial" w:cs="Arial"/>
          <w:sz w:val="24"/>
          <w:szCs w:val="24"/>
        </w:rPr>
      </w:pPr>
      <w:r w:rsidRPr="0002024F">
        <w:rPr>
          <w:rFonts w:ascii="Arial" w:hAnsi="Arial" w:cs="Arial"/>
          <w:sz w:val="24"/>
          <w:szCs w:val="24"/>
        </w:rPr>
        <w:t>6.3.</w:t>
      </w:r>
      <w:r w:rsidR="00E505B4">
        <w:rPr>
          <w:rFonts w:ascii="Arial" w:hAnsi="Arial" w:cs="Arial"/>
          <w:sz w:val="24"/>
          <w:szCs w:val="24"/>
        </w:rPr>
        <w:t>3</w:t>
      </w:r>
      <w:r w:rsidRPr="0002024F">
        <w:rPr>
          <w:rFonts w:ascii="Arial" w:hAnsi="Arial" w:cs="Arial"/>
          <w:sz w:val="24"/>
          <w:szCs w:val="24"/>
        </w:rPr>
        <w:t xml:space="preserve"> – Sanear Saneamento e Construção Civil</w:t>
      </w:r>
    </w:p>
    <w:p w:rsidR="0002024F" w:rsidRDefault="000900D6" w:rsidP="000900D6">
      <w:pPr>
        <w:spacing w:line="360" w:lineRule="auto"/>
        <w:jc w:val="center"/>
        <w:rPr>
          <w:rFonts w:ascii="Arial" w:hAnsi="Arial" w:cs="Arial"/>
          <w:sz w:val="24"/>
          <w:szCs w:val="24"/>
        </w:rPr>
      </w:pPr>
      <w:r>
        <w:rPr>
          <w:noProof/>
        </w:rPr>
        <w:drawing>
          <wp:inline distT="0" distB="0" distL="0" distR="0" wp14:anchorId="59D6B241" wp14:editId="5DD4F90B">
            <wp:extent cx="4550316" cy="6461760"/>
            <wp:effectExtent l="0" t="0" r="3175" b="0"/>
            <wp:docPr id="93"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576180" cy="6498489"/>
                    </a:xfrm>
                    <a:prstGeom prst="rect">
                      <a:avLst/>
                    </a:prstGeom>
                  </pic:spPr>
                </pic:pic>
              </a:graphicData>
            </a:graphic>
          </wp:inline>
        </w:drawing>
      </w:r>
    </w:p>
    <w:p w:rsidR="0002024F" w:rsidRDefault="000900D6" w:rsidP="000900D6">
      <w:pPr>
        <w:spacing w:line="360" w:lineRule="auto"/>
        <w:jc w:val="center"/>
        <w:rPr>
          <w:rFonts w:ascii="Arial" w:hAnsi="Arial" w:cs="Arial"/>
          <w:sz w:val="24"/>
          <w:szCs w:val="24"/>
        </w:rPr>
      </w:pPr>
      <w:r>
        <w:rPr>
          <w:noProof/>
        </w:rPr>
        <w:drawing>
          <wp:inline distT="0" distB="0" distL="0" distR="0" wp14:anchorId="56E52125" wp14:editId="358B0F23">
            <wp:extent cx="4935381" cy="6979920"/>
            <wp:effectExtent l="0" t="0" r="0" b="0"/>
            <wp:docPr id="94"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942076" cy="6989389"/>
                    </a:xfrm>
                    <a:prstGeom prst="rect">
                      <a:avLst/>
                    </a:prstGeom>
                  </pic:spPr>
                </pic:pic>
              </a:graphicData>
            </a:graphic>
          </wp:inline>
        </w:drawing>
      </w:r>
    </w:p>
    <w:p w:rsidR="0002024F" w:rsidRDefault="000900D6" w:rsidP="000900D6">
      <w:pPr>
        <w:spacing w:line="360" w:lineRule="auto"/>
        <w:jc w:val="center"/>
        <w:rPr>
          <w:rFonts w:ascii="Arial" w:hAnsi="Arial" w:cs="Arial"/>
          <w:sz w:val="24"/>
          <w:szCs w:val="24"/>
        </w:rPr>
      </w:pPr>
      <w:r>
        <w:rPr>
          <w:noProof/>
        </w:rPr>
        <w:drawing>
          <wp:inline distT="0" distB="0" distL="0" distR="0" wp14:anchorId="4D155388" wp14:editId="6D37FB85">
            <wp:extent cx="4945152" cy="6979920"/>
            <wp:effectExtent l="0" t="0" r="8255" b="0"/>
            <wp:docPr id="95" name="Image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955253" cy="6994177"/>
                    </a:xfrm>
                    <a:prstGeom prst="rect">
                      <a:avLst/>
                    </a:prstGeom>
                  </pic:spPr>
                </pic:pic>
              </a:graphicData>
            </a:graphic>
          </wp:inline>
        </w:drawing>
      </w:r>
    </w:p>
    <w:p w:rsidR="0002024F" w:rsidRDefault="000900D6" w:rsidP="000900D6">
      <w:pPr>
        <w:spacing w:line="360" w:lineRule="auto"/>
        <w:jc w:val="center"/>
        <w:rPr>
          <w:rFonts w:ascii="Arial" w:hAnsi="Arial" w:cs="Arial"/>
          <w:sz w:val="24"/>
          <w:szCs w:val="24"/>
        </w:rPr>
      </w:pPr>
      <w:r>
        <w:rPr>
          <w:noProof/>
        </w:rPr>
        <w:drawing>
          <wp:inline distT="0" distB="0" distL="0" distR="0" wp14:anchorId="0D4DB98B" wp14:editId="12F07F28">
            <wp:extent cx="5000306" cy="7025640"/>
            <wp:effectExtent l="0" t="0" r="0" b="3810"/>
            <wp:docPr id="96"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009589" cy="7038682"/>
                    </a:xfrm>
                    <a:prstGeom prst="rect">
                      <a:avLst/>
                    </a:prstGeom>
                  </pic:spPr>
                </pic:pic>
              </a:graphicData>
            </a:graphic>
          </wp:inline>
        </w:drawing>
      </w:r>
    </w:p>
    <w:p w:rsidR="0002024F" w:rsidRDefault="00F4495B" w:rsidP="000900D6">
      <w:pPr>
        <w:spacing w:line="360" w:lineRule="auto"/>
        <w:jc w:val="center"/>
        <w:rPr>
          <w:rFonts w:ascii="Arial" w:hAnsi="Arial" w:cs="Arial"/>
          <w:sz w:val="24"/>
          <w:szCs w:val="24"/>
        </w:rPr>
      </w:pPr>
      <w:r>
        <w:rPr>
          <w:noProof/>
        </w:rPr>
        <w:drawing>
          <wp:inline distT="0" distB="0" distL="0" distR="0" wp14:anchorId="399DB9FA" wp14:editId="3449D8A8">
            <wp:extent cx="4961878" cy="6995160"/>
            <wp:effectExtent l="0" t="0" r="0" b="0"/>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972455" cy="7010072"/>
                    </a:xfrm>
                    <a:prstGeom prst="rect">
                      <a:avLst/>
                    </a:prstGeom>
                  </pic:spPr>
                </pic:pic>
              </a:graphicData>
            </a:graphic>
          </wp:inline>
        </w:drawing>
      </w:r>
    </w:p>
    <w:p w:rsidR="0002024F" w:rsidRDefault="00F4495B" w:rsidP="00F4495B">
      <w:pPr>
        <w:spacing w:line="360" w:lineRule="auto"/>
        <w:jc w:val="center"/>
        <w:rPr>
          <w:rFonts w:ascii="Arial" w:hAnsi="Arial" w:cs="Arial"/>
          <w:sz w:val="24"/>
          <w:szCs w:val="24"/>
        </w:rPr>
      </w:pPr>
      <w:r>
        <w:rPr>
          <w:noProof/>
        </w:rPr>
        <w:drawing>
          <wp:inline distT="0" distB="0" distL="0" distR="0" wp14:anchorId="32A118D0" wp14:editId="1F0CA75B">
            <wp:extent cx="5065386" cy="7117080"/>
            <wp:effectExtent l="0" t="0" r="2540" b="762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077958" cy="7134744"/>
                    </a:xfrm>
                    <a:prstGeom prst="rect">
                      <a:avLst/>
                    </a:prstGeom>
                  </pic:spPr>
                </pic:pic>
              </a:graphicData>
            </a:graphic>
          </wp:inline>
        </w:drawing>
      </w:r>
    </w:p>
    <w:p w:rsidR="0002024F" w:rsidRDefault="00F4495B" w:rsidP="00F4495B">
      <w:pPr>
        <w:spacing w:line="360" w:lineRule="auto"/>
        <w:jc w:val="center"/>
        <w:rPr>
          <w:rFonts w:ascii="Arial" w:hAnsi="Arial" w:cs="Arial"/>
          <w:sz w:val="24"/>
          <w:szCs w:val="24"/>
        </w:rPr>
      </w:pPr>
      <w:r>
        <w:rPr>
          <w:noProof/>
        </w:rPr>
        <w:drawing>
          <wp:inline distT="0" distB="0" distL="0" distR="0" wp14:anchorId="79F87234" wp14:editId="46072AF3">
            <wp:extent cx="4915172" cy="6934200"/>
            <wp:effectExtent l="0" t="0" r="0" b="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925175" cy="6948311"/>
                    </a:xfrm>
                    <a:prstGeom prst="rect">
                      <a:avLst/>
                    </a:prstGeom>
                  </pic:spPr>
                </pic:pic>
              </a:graphicData>
            </a:graphic>
          </wp:inline>
        </w:drawing>
      </w:r>
    </w:p>
    <w:p w:rsidR="0002024F" w:rsidRDefault="00F4495B" w:rsidP="00F4495B">
      <w:pPr>
        <w:spacing w:line="360" w:lineRule="auto"/>
        <w:jc w:val="center"/>
        <w:rPr>
          <w:rFonts w:ascii="Arial" w:hAnsi="Arial" w:cs="Arial"/>
          <w:sz w:val="24"/>
          <w:szCs w:val="24"/>
        </w:rPr>
      </w:pPr>
      <w:r>
        <w:rPr>
          <w:noProof/>
        </w:rPr>
        <w:drawing>
          <wp:inline distT="0" distB="0" distL="0" distR="0" wp14:anchorId="2D06573D" wp14:editId="6E9C7AAF">
            <wp:extent cx="4950003" cy="6979920"/>
            <wp:effectExtent l="0" t="0" r="3175" b="0"/>
            <wp:docPr id="101"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958470" cy="6991860"/>
                    </a:xfrm>
                    <a:prstGeom prst="rect">
                      <a:avLst/>
                    </a:prstGeom>
                  </pic:spPr>
                </pic:pic>
              </a:graphicData>
            </a:graphic>
          </wp:inline>
        </w:drawing>
      </w:r>
    </w:p>
    <w:p w:rsidR="0002024F" w:rsidRDefault="00F4495B" w:rsidP="00F4495B">
      <w:pPr>
        <w:spacing w:line="360" w:lineRule="auto"/>
        <w:jc w:val="center"/>
        <w:rPr>
          <w:rFonts w:ascii="Arial" w:hAnsi="Arial" w:cs="Arial"/>
          <w:sz w:val="24"/>
          <w:szCs w:val="24"/>
        </w:rPr>
      </w:pPr>
      <w:r>
        <w:rPr>
          <w:noProof/>
        </w:rPr>
        <w:drawing>
          <wp:inline distT="0" distB="0" distL="0" distR="0" wp14:anchorId="2425F274" wp14:editId="5B12E4C2">
            <wp:extent cx="4951067" cy="6979920"/>
            <wp:effectExtent l="0" t="0" r="2540" b="0"/>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963530" cy="6997489"/>
                    </a:xfrm>
                    <a:prstGeom prst="rect">
                      <a:avLst/>
                    </a:prstGeom>
                  </pic:spPr>
                </pic:pic>
              </a:graphicData>
            </a:graphic>
          </wp:inline>
        </w:drawing>
      </w:r>
    </w:p>
    <w:p w:rsidR="0002024F" w:rsidRDefault="0063048E" w:rsidP="00F4495B">
      <w:pPr>
        <w:spacing w:line="360" w:lineRule="auto"/>
        <w:jc w:val="center"/>
        <w:rPr>
          <w:rFonts w:ascii="Arial" w:hAnsi="Arial" w:cs="Arial"/>
          <w:sz w:val="24"/>
          <w:szCs w:val="24"/>
        </w:rPr>
      </w:pPr>
      <w:r>
        <w:rPr>
          <w:noProof/>
        </w:rPr>
        <w:drawing>
          <wp:inline distT="0" distB="0" distL="0" distR="0" wp14:anchorId="327231D2" wp14:editId="65A394FF">
            <wp:extent cx="4960820" cy="7010400"/>
            <wp:effectExtent l="0" t="0" r="0"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966302" cy="7018147"/>
                    </a:xfrm>
                    <a:prstGeom prst="rect">
                      <a:avLst/>
                    </a:prstGeom>
                  </pic:spPr>
                </pic:pic>
              </a:graphicData>
            </a:graphic>
          </wp:inline>
        </w:drawing>
      </w:r>
    </w:p>
    <w:p w:rsidR="0002024F" w:rsidRDefault="0063048E" w:rsidP="0063048E">
      <w:pPr>
        <w:spacing w:line="360" w:lineRule="auto"/>
        <w:jc w:val="center"/>
        <w:rPr>
          <w:rFonts w:ascii="Arial" w:hAnsi="Arial" w:cs="Arial"/>
          <w:sz w:val="24"/>
          <w:szCs w:val="24"/>
        </w:rPr>
      </w:pPr>
      <w:r>
        <w:rPr>
          <w:noProof/>
        </w:rPr>
        <w:drawing>
          <wp:inline distT="0" distB="0" distL="0" distR="0" wp14:anchorId="2CFA4E64" wp14:editId="346C49FD">
            <wp:extent cx="4918346" cy="6934200"/>
            <wp:effectExtent l="0" t="0" r="0" b="0"/>
            <wp:docPr id="104" name="Image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927488" cy="6947088"/>
                    </a:xfrm>
                    <a:prstGeom prst="rect">
                      <a:avLst/>
                    </a:prstGeom>
                  </pic:spPr>
                </pic:pic>
              </a:graphicData>
            </a:graphic>
          </wp:inline>
        </w:drawing>
      </w:r>
    </w:p>
    <w:p w:rsidR="0002024F" w:rsidRDefault="0063048E" w:rsidP="0063048E">
      <w:pPr>
        <w:spacing w:line="360" w:lineRule="auto"/>
        <w:jc w:val="center"/>
        <w:rPr>
          <w:rFonts w:ascii="Arial" w:hAnsi="Arial" w:cs="Arial"/>
          <w:sz w:val="24"/>
          <w:szCs w:val="24"/>
        </w:rPr>
      </w:pPr>
      <w:r>
        <w:rPr>
          <w:noProof/>
        </w:rPr>
        <w:drawing>
          <wp:inline distT="0" distB="0" distL="0" distR="0" wp14:anchorId="07F66339" wp14:editId="20477E31">
            <wp:extent cx="4894446" cy="6888480"/>
            <wp:effectExtent l="0" t="0" r="1905" b="7620"/>
            <wp:docPr id="105" name="Image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900616" cy="6897163"/>
                    </a:xfrm>
                    <a:prstGeom prst="rect">
                      <a:avLst/>
                    </a:prstGeom>
                  </pic:spPr>
                </pic:pic>
              </a:graphicData>
            </a:graphic>
          </wp:inline>
        </w:drawing>
      </w:r>
    </w:p>
    <w:p w:rsidR="005C743C" w:rsidRDefault="0057635F" w:rsidP="0063048E">
      <w:pPr>
        <w:spacing w:line="360" w:lineRule="auto"/>
        <w:jc w:val="center"/>
        <w:rPr>
          <w:rFonts w:ascii="Arial" w:hAnsi="Arial" w:cs="Arial"/>
          <w:sz w:val="24"/>
          <w:szCs w:val="24"/>
        </w:rPr>
      </w:pPr>
      <w:r>
        <w:rPr>
          <w:rFonts w:ascii="Arial" w:hAnsi="Arial" w:cs="Arial"/>
          <w:sz w:val="24"/>
          <w:szCs w:val="24"/>
        </w:rPr>
        <w:pict>
          <v:shape id="_x0000_i1027" type="#_x0000_t75" style="width:453.75pt;height:641.25pt">
            <v:imagedata r:id="rId77" o:title="ETE - SANEAR - Atualização de um valor por um índice financeiro-001"/>
          </v:shape>
        </w:pict>
      </w:r>
    </w:p>
    <w:p w:rsidR="0002024F" w:rsidRDefault="0063048E" w:rsidP="0063048E">
      <w:pPr>
        <w:spacing w:line="360" w:lineRule="auto"/>
        <w:jc w:val="both"/>
        <w:rPr>
          <w:rFonts w:ascii="Arial" w:hAnsi="Arial" w:cs="Arial"/>
          <w:sz w:val="24"/>
          <w:szCs w:val="24"/>
        </w:rPr>
      </w:pPr>
      <w:r>
        <w:rPr>
          <w:rFonts w:ascii="Arial" w:hAnsi="Arial" w:cs="Arial"/>
          <w:sz w:val="24"/>
          <w:szCs w:val="24"/>
        </w:rPr>
        <w:t xml:space="preserve">6.3.5- </w:t>
      </w:r>
      <w:proofErr w:type="spellStart"/>
      <w:r>
        <w:rPr>
          <w:rFonts w:ascii="Arial" w:hAnsi="Arial" w:cs="Arial"/>
          <w:sz w:val="24"/>
          <w:szCs w:val="24"/>
        </w:rPr>
        <w:t>Saneflux</w:t>
      </w:r>
      <w:proofErr w:type="spellEnd"/>
      <w:r>
        <w:rPr>
          <w:rFonts w:ascii="Arial" w:hAnsi="Arial" w:cs="Arial"/>
          <w:sz w:val="24"/>
          <w:szCs w:val="24"/>
        </w:rPr>
        <w:t xml:space="preserve"> Soluções Ambientais</w:t>
      </w:r>
    </w:p>
    <w:p w:rsidR="0063048E" w:rsidRDefault="0063048E" w:rsidP="0063048E">
      <w:pPr>
        <w:spacing w:line="360" w:lineRule="auto"/>
        <w:jc w:val="center"/>
        <w:rPr>
          <w:rFonts w:ascii="Arial" w:hAnsi="Arial" w:cs="Arial"/>
          <w:sz w:val="24"/>
          <w:szCs w:val="24"/>
        </w:rPr>
      </w:pPr>
      <w:r>
        <w:rPr>
          <w:noProof/>
        </w:rPr>
        <w:drawing>
          <wp:inline distT="0" distB="0" distL="0" distR="0" wp14:anchorId="249A7AB1" wp14:editId="7663B96E">
            <wp:extent cx="4583522" cy="6461760"/>
            <wp:effectExtent l="0" t="0" r="7620" b="0"/>
            <wp:docPr id="106" name="Image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610654" cy="6500010"/>
                    </a:xfrm>
                    <a:prstGeom prst="rect">
                      <a:avLst/>
                    </a:prstGeom>
                  </pic:spPr>
                </pic:pic>
              </a:graphicData>
            </a:graphic>
          </wp:inline>
        </w:drawing>
      </w:r>
    </w:p>
    <w:p w:rsidR="0002024F" w:rsidRDefault="0063048E" w:rsidP="0063048E">
      <w:pPr>
        <w:spacing w:line="360" w:lineRule="auto"/>
        <w:jc w:val="center"/>
        <w:rPr>
          <w:rFonts w:ascii="Arial" w:hAnsi="Arial" w:cs="Arial"/>
          <w:sz w:val="24"/>
          <w:szCs w:val="24"/>
        </w:rPr>
      </w:pPr>
      <w:r>
        <w:rPr>
          <w:noProof/>
        </w:rPr>
        <w:drawing>
          <wp:inline distT="0" distB="0" distL="0" distR="0" wp14:anchorId="768846A7" wp14:editId="42232CE1">
            <wp:extent cx="4942676" cy="6964680"/>
            <wp:effectExtent l="0" t="0" r="0" b="7620"/>
            <wp:docPr id="107" name="Image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949402" cy="6974157"/>
                    </a:xfrm>
                    <a:prstGeom prst="rect">
                      <a:avLst/>
                    </a:prstGeom>
                  </pic:spPr>
                </pic:pic>
              </a:graphicData>
            </a:graphic>
          </wp:inline>
        </w:drawing>
      </w:r>
    </w:p>
    <w:p w:rsidR="0002024F" w:rsidRDefault="0063048E" w:rsidP="0063048E">
      <w:pPr>
        <w:spacing w:line="360" w:lineRule="auto"/>
        <w:jc w:val="center"/>
        <w:rPr>
          <w:rFonts w:ascii="Arial" w:hAnsi="Arial" w:cs="Arial"/>
          <w:sz w:val="24"/>
          <w:szCs w:val="24"/>
        </w:rPr>
      </w:pPr>
      <w:r>
        <w:rPr>
          <w:noProof/>
        </w:rPr>
        <w:drawing>
          <wp:inline distT="0" distB="0" distL="0" distR="0" wp14:anchorId="29646D3E" wp14:editId="3DB68DCC">
            <wp:extent cx="4945052" cy="6968028"/>
            <wp:effectExtent l="0" t="0" r="8255" b="4445"/>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960209" cy="6989386"/>
                    </a:xfrm>
                    <a:prstGeom prst="rect">
                      <a:avLst/>
                    </a:prstGeom>
                  </pic:spPr>
                </pic:pic>
              </a:graphicData>
            </a:graphic>
          </wp:inline>
        </w:drawing>
      </w:r>
    </w:p>
    <w:p w:rsidR="0063048E" w:rsidRDefault="0063048E" w:rsidP="0063048E">
      <w:pPr>
        <w:spacing w:line="360" w:lineRule="auto"/>
        <w:jc w:val="center"/>
        <w:rPr>
          <w:rFonts w:ascii="Arial" w:hAnsi="Arial" w:cs="Arial"/>
          <w:sz w:val="24"/>
          <w:szCs w:val="24"/>
        </w:rPr>
      </w:pPr>
      <w:r>
        <w:rPr>
          <w:noProof/>
        </w:rPr>
        <w:drawing>
          <wp:inline distT="0" distB="0" distL="0" distR="0" wp14:anchorId="3B588DFD" wp14:editId="0D8EE16B">
            <wp:extent cx="4911149" cy="6903720"/>
            <wp:effectExtent l="0" t="0" r="3810" b="0"/>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919174" cy="6915001"/>
                    </a:xfrm>
                    <a:prstGeom prst="rect">
                      <a:avLst/>
                    </a:prstGeom>
                  </pic:spPr>
                </pic:pic>
              </a:graphicData>
            </a:graphic>
          </wp:inline>
        </w:drawing>
      </w:r>
    </w:p>
    <w:p w:rsidR="0063048E" w:rsidRDefault="0063048E" w:rsidP="0063048E">
      <w:pPr>
        <w:spacing w:line="360" w:lineRule="auto"/>
        <w:jc w:val="center"/>
        <w:rPr>
          <w:rFonts w:ascii="Arial" w:hAnsi="Arial" w:cs="Arial"/>
          <w:sz w:val="24"/>
          <w:szCs w:val="24"/>
        </w:rPr>
      </w:pPr>
      <w:r>
        <w:rPr>
          <w:noProof/>
        </w:rPr>
        <w:drawing>
          <wp:inline distT="0" distB="0" distL="0" distR="0" wp14:anchorId="71AEDB09" wp14:editId="56260C3F">
            <wp:extent cx="4961877" cy="6995160"/>
            <wp:effectExtent l="0" t="0" r="0" b="0"/>
            <wp:docPr id="110"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970692" cy="7007587"/>
                    </a:xfrm>
                    <a:prstGeom prst="rect">
                      <a:avLst/>
                    </a:prstGeom>
                  </pic:spPr>
                </pic:pic>
              </a:graphicData>
            </a:graphic>
          </wp:inline>
        </w:drawing>
      </w:r>
    </w:p>
    <w:p w:rsidR="0063048E" w:rsidRDefault="0063048E" w:rsidP="0063048E">
      <w:pPr>
        <w:spacing w:line="360" w:lineRule="auto"/>
        <w:jc w:val="center"/>
        <w:rPr>
          <w:rFonts w:ascii="Arial" w:hAnsi="Arial" w:cs="Arial"/>
          <w:sz w:val="24"/>
          <w:szCs w:val="24"/>
        </w:rPr>
      </w:pPr>
      <w:r>
        <w:rPr>
          <w:noProof/>
        </w:rPr>
        <w:drawing>
          <wp:inline distT="0" distB="0" distL="0" distR="0" wp14:anchorId="0F844A1B" wp14:editId="0FFB568C">
            <wp:extent cx="4966748" cy="7010400"/>
            <wp:effectExtent l="0" t="0" r="5715" b="0"/>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977343" cy="7025354"/>
                    </a:xfrm>
                    <a:prstGeom prst="rect">
                      <a:avLst/>
                    </a:prstGeom>
                  </pic:spPr>
                </pic:pic>
              </a:graphicData>
            </a:graphic>
          </wp:inline>
        </w:drawing>
      </w:r>
    </w:p>
    <w:p w:rsidR="0063048E" w:rsidRDefault="00DB3D54" w:rsidP="0063048E">
      <w:pPr>
        <w:spacing w:line="360" w:lineRule="auto"/>
        <w:jc w:val="center"/>
        <w:rPr>
          <w:rFonts w:ascii="Arial" w:hAnsi="Arial" w:cs="Arial"/>
          <w:sz w:val="24"/>
          <w:szCs w:val="24"/>
        </w:rPr>
      </w:pPr>
      <w:r>
        <w:rPr>
          <w:noProof/>
        </w:rPr>
        <w:drawing>
          <wp:inline distT="0" distB="0" distL="0" distR="0" wp14:anchorId="0FBE732A" wp14:editId="109ADE2F">
            <wp:extent cx="4906898" cy="6934200"/>
            <wp:effectExtent l="0" t="0" r="8255" b="0"/>
            <wp:docPr id="112" name="Image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915224" cy="6945967"/>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drawing>
          <wp:inline distT="0" distB="0" distL="0" distR="0" wp14:anchorId="4092BD31" wp14:editId="192CEC2E">
            <wp:extent cx="4931861" cy="6949440"/>
            <wp:effectExtent l="0" t="0" r="2540" b="3810"/>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44736" cy="6967582"/>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drawing>
          <wp:inline distT="0" distB="0" distL="0" distR="0" wp14:anchorId="5F714DB2" wp14:editId="3A411245">
            <wp:extent cx="4985938" cy="7025640"/>
            <wp:effectExtent l="0" t="0" r="5715" b="3810"/>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998851" cy="7043836"/>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drawing>
          <wp:inline distT="0" distB="0" distL="0" distR="0" wp14:anchorId="7D8EEF5D" wp14:editId="5E844847">
            <wp:extent cx="4916716" cy="6936378"/>
            <wp:effectExtent l="0" t="0" r="0" b="0"/>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926962" cy="6950833"/>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drawing>
          <wp:inline distT="0" distB="0" distL="0" distR="0" wp14:anchorId="790CCA45" wp14:editId="0A06E7AD">
            <wp:extent cx="4996753" cy="7040880"/>
            <wp:effectExtent l="0" t="0" r="0" b="762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008101" cy="7056871"/>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drawing>
          <wp:inline distT="0" distB="0" distL="0" distR="0" wp14:anchorId="7A7E2492" wp14:editId="44FC31D4">
            <wp:extent cx="5001626" cy="7040880"/>
            <wp:effectExtent l="0" t="0" r="8890" b="762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011379" cy="7054609"/>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drawing>
          <wp:inline distT="0" distB="0" distL="0" distR="0" wp14:anchorId="5F5CEEEA" wp14:editId="12A5190A">
            <wp:extent cx="4982426" cy="7025640"/>
            <wp:effectExtent l="0" t="0" r="8890" b="3810"/>
            <wp:docPr id="118" name="Image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987941" cy="7033417"/>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drawing>
          <wp:inline distT="0" distB="0" distL="0" distR="0" wp14:anchorId="6C7957A1" wp14:editId="54BFEDC0">
            <wp:extent cx="4929330" cy="6934200"/>
            <wp:effectExtent l="0" t="0" r="5080" b="0"/>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940988" cy="6950600"/>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drawing>
          <wp:inline distT="0" distB="0" distL="0" distR="0" wp14:anchorId="2CA7D036" wp14:editId="5F5758A1">
            <wp:extent cx="4922520" cy="6949440"/>
            <wp:effectExtent l="0" t="0" r="0" b="3810"/>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926686" cy="6955321"/>
                    </a:xfrm>
                    <a:prstGeom prst="rect">
                      <a:avLst/>
                    </a:prstGeom>
                  </pic:spPr>
                </pic:pic>
              </a:graphicData>
            </a:graphic>
          </wp:inline>
        </w:drawing>
      </w:r>
    </w:p>
    <w:p w:rsidR="00DB3D54" w:rsidRDefault="00DB3D54" w:rsidP="00DB3D54">
      <w:pPr>
        <w:spacing w:line="360" w:lineRule="auto"/>
        <w:jc w:val="center"/>
        <w:rPr>
          <w:rFonts w:ascii="Arial" w:hAnsi="Arial" w:cs="Arial"/>
          <w:sz w:val="24"/>
          <w:szCs w:val="24"/>
        </w:rPr>
      </w:pPr>
      <w:r>
        <w:rPr>
          <w:noProof/>
        </w:rPr>
        <w:drawing>
          <wp:inline distT="0" distB="0" distL="0" distR="0" wp14:anchorId="6AAA0CCA" wp14:editId="0A97676E">
            <wp:extent cx="4895964" cy="6903720"/>
            <wp:effectExtent l="0" t="0" r="0" b="0"/>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904483" cy="6915733"/>
                    </a:xfrm>
                    <a:prstGeom prst="rect">
                      <a:avLst/>
                    </a:prstGeom>
                  </pic:spPr>
                </pic:pic>
              </a:graphicData>
            </a:graphic>
          </wp:inline>
        </w:drawing>
      </w:r>
    </w:p>
    <w:p w:rsidR="00DB3D54" w:rsidRDefault="00DB3D54" w:rsidP="00EC7BC4">
      <w:pPr>
        <w:spacing w:line="360" w:lineRule="auto"/>
        <w:jc w:val="center"/>
        <w:rPr>
          <w:rFonts w:ascii="Arial" w:hAnsi="Arial" w:cs="Arial"/>
          <w:sz w:val="24"/>
          <w:szCs w:val="24"/>
        </w:rPr>
      </w:pPr>
      <w:r>
        <w:rPr>
          <w:noProof/>
        </w:rPr>
        <w:drawing>
          <wp:inline distT="0" distB="0" distL="0" distR="0" wp14:anchorId="49C56C23" wp14:editId="624A4E83">
            <wp:extent cx="4975078" cy="6995160"/>
            <wp:effectExtent l="0" t="0" r="0" b="0"/>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987676" cy="7012873"/>
                    </a:xfrm>
                    <a:prstGeom prst="rect">
                      <a:avLst/>
                    </a:prstGeom>
                  </pic:spPr>
                </pic:pic>
              </a:graphicData>
            </a:graphic>
          </wp:inline>
        </w:drawing>
      </w:r>
    </w:p>
    <w:p w:rsidR="005C743C" w:rsidRDefault="0057635F" w:rsidP="00EC7BC4">
      <w:pPr>
        <w:spacing w:line="360" w:lineRule="auto"/>
        <w:jc w:val="center"/>
        <w:rPr>
          <w:rFonts w:ascii="Arial" w:hAnsi="Arial" w:cs="Arial"/>
          <w:sz w:val="24"/>
          <w:szCs w:val="24"/>
        </w:rPr>
      </w:pPr>
      <w:r>
        <w:rPr>
          <w:rFonts w:ascii="Arial" w:hAnsi="Arial" w:cs="Arial"/>
          <w:sz w:val="24"/>
          <w:szCs w:val="24"/>
        </w:rPr>
        <w:pict>
          <v:shape id="_x0000_i1028" type="#_x0000_t75" style="width:453.75pt;height:641.25pt">
            <v:imagedata r:id="rId95" o:title="ETE - SANEFLUX - Atualização de um valor por um índice financeiro-001"/>
          </v:shape>
        </w:pict>
      </w:r>
    </w:p>
    <w:p w:rsidR="00E1123D" w:rsidRDefault="00E1123D" w:rsidP="004D7EE4">
      <w:pPr>
        <w:spacing w:line="360" w:lineRule="auto"/>
        <w:jc w:val="both"/>
        <w:rPr>
          <w:rFonts w:ascii="Arial" w:hAnsi="Arial" w:cs="Arial"/>
          <w:sz w:val="24"/>
          <w:szCs w:val="24"/>
        </w:rPr>
      </w:pPr>
      <w:r>
        <w:rPr>
          <w:rFonts w:ascii="Arial" w:hAnsi="Arial" w:cs="Arial"/>
          <w:sz w:val="24"/>
          <w:szCs w:val="24"/>
        </w:rPr>
        <w:t>6.4 – Elevadores</w:t>
      </w:r>
    </w:p>
    <w:p w:rsidR="00E1123D" w:rsidRDefault="00E1123D" w:rsidP="004D7EE4">
      <w:pPr>
        <w:spacing w:line="360" w:lineRule="auto"/>
        <w:jc w:val="both"/>
        <w:rPr>
          <w:rFonts w:ascii="Arial" w:hAnsi="Arial" w:cs="Arial"/>
          <w:sz w:val="24"/>
          <w:szCs w:val="24"/>
        </w:rPr>
      </w:pPr>
      <w:r>
        <w:rPr>
          <w:rFonts w:ascii="Arial" w:hAnsi="Arial" w:cs="Arial"/>
          <w:sz w:val="24"/>
          <w:szCs w:val="24"/>
        </w:rPr>
        <w:t xml:space="preserve">6.4.1 </w:t>
      </w:r>
      <w:r w:rsidR="00DC1EC2">
        <w:rPr>
          <w:rFonts w:ascii="Arial" w:hAnsi="Arial" w:cs="Arial"/>
          <w:sz w:val="24"/>
          <w:szCs w:val="24"/>
        </w:rPr>
        <w:t>–</w:t>
      </w:r>
      <w:r>
        <w:rPr>
          <w:rFonts w:ascii="Arial" w:hAnsi="Arial" w:cs="Arial"/>
          <w:sz w:val="24"/>
          <w:szCs w:val="24"/>
        </w:rPr>
        <w:t xml:space="preserve"> </w:t>
      </w:r>
      <w:proofErr w:type="spellStart"/>
      <w:r w:rsidR="00DC1EC2">
        <w:rPr>
          <w:rFonts w:ascii="Arial" w:hAnsi="Arial" w:cs="Arial"/>
          <w:sz w:val="24"/>
          <w:szCs w:val="24"/>
        </w:rPr>
        <w:t>Bass</w:t>
      </w:r>
      <w:proofErr w:type="spellEnd"/>
      <w:r w:rsidR="00DC1EC2">
        <w:rPr>
          <w:rFonts w:ascii="Arial" w:hAnsi="Arial" w:cs="Arial"/>
          <w:sz w:val="24"/>
          <w:szCs w:val="24"/>
        </w:rPr>
        <w:t xml:space="preserve"> Tech Elevadores</w:t>
      </w:r>
    </w:p>
    <w:p w:rsidR="00DC1EC2"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4819650" cy="5705475"/>
            <wp:effectExtent l="1905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6" cstate="print"/>
                    <a:srcRect/>
                    <a:stretch>
                      <a:fillRect/>
                    </a:stretch>
                  </pic:blipFill>
                  <pic:spPr bwMode="auto">
                    <a:xfrm>
                      <a:off x="0" y="0"/>
                      <a:ext cx="4817704" cy="5703171"/>
                    </a:xfrm>
                    <a:prstGeom prst="rect">
                      <a:avLst/>
                    </a:prstGeom>
                    <a:noFill/>
                    <a:ln w="9525">
                      <a:noFill/>
                      <a:miter lim="800000"/>
                      <a:headEnd/>
                      <a:tailEnd/>
                    </a:ln>
                  </pic:spPr>
                </pic:pic>
              </a:graphicData>
            </a:graphic>
          </wp:inline>
        </w:drawing>
      </w:r>
    </w:p>
    <w:p w:rsidR="00E1123D" w:rsidRDefault="00E1123D" w:rsidP="004D7EE4">
      <w:pPr>
        <w:spacing w:line="360" w:lineRule="auto"/>
        <w:jc w:val="both"/>
        <w:rPr>
          <w:rFonts w:ascii="Arial" w:hAnsi="Arial" w:cs="Arial"/>
          <w:sz w:val="24"/>
          <w:szCs w:val="24"/>
        </w:rPr>
      </w:pP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5213511" cy="6598920"/>
            <wp:effectExtent l="0" t="0" r="635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7" cstate="print"/>
                    <a:srcRect/>
                    <a:stretch>
                      <a:fillRect/>
                    </a:stretch>
                  </pic:blipFill>
                  <pic:spPr bwMode="auto">
                    <a:xfrm>
                      <a:off x="0" y="0"/>
                      <a:ext cx="5214706" cy="6600433"/>
                    </a:xfrm>
                    <a:prstGeom prst="rect">
                      <a:avLst/>
                    </a:prstGeom>
                    <a:noFill/>
                    <a:ln w="9525">
                      <a:noFill/>
                      <a:miter lim="800000"/>
                      <a:headEnd/>
                      <a:tailEnd/>
                    </a:ln>
                  </pic:spPr>
                </pic:pic>
              </a:graphicData>
            </a:graphic>
          </wp:inline>
        </w:drawing>
      </w:r>
    </w:p>
    <w:p w:rsidR="00E1123D" w:rsidRDefault="00DC1EC2" w:rsidP="004D7EE4">
      <w:pPr>
        <w:spacing w:line="360" w:lineRule="auto"/>
        <w:jc w:val="both"/>
        <w:rPr>
          <w:rFonts w:ascii="Arial" w:hAnsi="Arial" w:cs="Arial"/>
          <w:sz w:val="24"/>
          <w:szCs w:val="24"/>
        </w:rPr>
      </w:pPr>
      <w:r>
        <w:rPr>
          <w:rFonts w:ascii="Arial" w:hAnsi="Arial" w:cs="Arial"/>
          <w:noProof/>
          <w:sz w:val="24"/>
          <w:szCs w:val="24"/>
        </w:rPr>
        <w:drawing>
          <wp:inline distT="0" distB="0" distL="0" distR="0">
            <wp:extent cx="5621521" cy="6805749"/>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98" cstate="print"/>
                    <a:srcRect l="1151" r="1975"/>
                    <a:stretch/>
                  </pic:blipFill>
                  <pic:spPr bwMode="auto">
                    <a:xfrm>
                      <a:off x="0" y="0"/>
                      <a:ext cx="5626803" cy="6812144"/>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4953616" cy="6981825"/>
            <wp:effectExtent l="1905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9" cstate="print"/>
                    <a:srcRect/>
                    <a:stretch>
                      <a:fillRect/>
                    </a:stretch>
                  </pic:blipFill>
                  <pic:spPr bwMode="auto">
                    <a:xfrm>
                      <a:off x="0" y="0"/>
                      <a:ext cx="4955566" cy="6984574"/>
                    </a:xfrm>
                    <a:prstGeom prst="rect">
                      <a:avLst/>
                    </a:prstGeom>
                    <a:noFill/>
                    <a:ln w="9525">
                      <a:noFill/>
                      <a:miter lim="800000"/>
                      <a:headEnd/>
                      <a:tailEnd/>
                    </a:ln>
                  </pic:spPr>
                </pic:pic>
              </a:graphicData>
            </a:graphic>
          </wp:inline>
        </w:drawing>
      </w:r>
    </w:p>
    <w:p w:rsidR="005C743C" w:rsidRDefault="0057635F" w:rsidP="00DC1EC2">
      <w:pPr>
        <w:spacing w:line="360" w:lineRule="auto"/>
        <w:jc w:val="center"/>
        <w:rPr>
          <w:rFonts w:ascii="Arial" w:hAnsi="Arial" w:cs="Arial"/>
          <w:sz w:val="24"/>
          <w:szCs w:val="24"/>
        </w:rPr>
      </w:pPr>
      <w:r>
        <w:rPr>
          <w:rFonts w:ascii="Arial" w:hAnsi="Arial" w:cs="Arial"/>
          <w:sz w:val="24"/>
          <w:szCs w:val="24"/>
        </w:rPr>
        <w:pict>
          <v:shape id="_x0000_i1029" type="#_x0000_t75" style="width:453.75pt;height:641.25pt">
            <v:imagedata r:id="rId100" o:title="ELEVADOR - BASS TECH ELEVADORES - Atualização de um valor por um índice financeiro-001"/>
          </v:shape>
        </w:pict>
      </w:r>
    </w:p>
    <w:p w:rsidR="00E1123D" w:rsidRDefault="00DC1EC2" w:rsidP="004D7EE4">
      <w:pPr>
        <w:spacing w:line="360" w:lineRule="auto"/>
        <w:jc w:val="both"/>
        <w:rPr>
          <w:rFonts w:ascii="Arial" w:hAnsi="Arial" w:cs="Arial"/>
          <w:sz w:val="24"/>
          <w:szCs w:val="24"/>
        </w:rPr>
      </w:pPr>
      <w:r>
        <w:rPr>
          <w:rFonts w:ascii="Arial" w:hAnsi="Arial" w:cs="Arial"/>
          <w:sz w:val="24"/>
          <w:szCs w:val="24"/>
        </w:rPr>
        <w:t xml:space="preserve">6.4.2 – </w:t>
      </w:r>
      <w:proofErr w:type="spellStart"/>
      <w:r>
        <w:rPr>
          <w:rFonts w:ascii="Arial" w:hAnsi="Arial" w:cs="Arial"/>
          <w:sz w:val="24"/>
          <w:szCs w:val="24"/>
        </w:rPr>
        <w:t>Thyssenkrupp</w:t>
      </w:r>
      <w:proofErr w:type="spellEnd"/>
    </w:p>
    <w:p w:rsidR="00DC1EC2"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4648200" cy="6505302"/>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01" cstate="print"/>
                    <a:srcRect b="1446"/>
                    <a:stretch/>
                  </pic:blipFill>
                  <pic:spPr bwMode="auto">
                    <a:xfrm>
                      <a:off x="0" y="0"/>
                      <a:ext cx="4646961" cy="6503568"/>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4872041" cy="6910251"/>
            <wp:effectExtent l="0" t="0" r="5080" b="508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102" cstate="print"/>
                    <a:srcRect r="1715" b="1553"/>
                    <a:stretch/>
                  </pic:blipFill>
                  <pic:spPr bwMode="auto">
                    <a:xfrm>
                      <a:off x="0" y="0"/>
                      <a:ext cx="4874294" cy="6913447"/>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4911090" cy="6988628"/>
            <wp:effectExtent l="0" t="0" r="3810" b="317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103" cstate="print"/>
                    <a:srcRect r="2091" b="1098"/>
                    <a:stretch/>
                  </pic:blipFill>
                  <pic:spPr bwMode="auto">
                    <a:xfrm>
                      <a:off x="0" y="0"/>
                      <a:ext cx="4911548" cy="6989280"/>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5054574" cy="6831330"/>
            <wp:effectExtent l="0" t="0" r="0" b="762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104" cstate="print"/>
                    <a:srcRect l="1753" r="1338" b="1186"/>
                    <a:stretch/>
                  </pic:blipFill>
                  <pic:spPr bwMode="auto">
                    <a:xfrm>
                      <a:off x="0" y="0"/>
                      <a:ext cx="5053864" cy="6830370"/>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DC1EC2" w:rsidP="00DC1EC2">
      <w:pPr>
        <w:spacing w:line="360" w:lineRule="auto"/>
        <w:jc w:val="center"/>
        <w:rPr>
          <w:rFonts w:ascii="Arial" w:hAnsi="Arial" w:cs="Arial"/>
          <w:sz w:val="24"/>
          <w:szCs w:val="24"/>
        </w:rPr>
      </w:pPr>
      <w:r>
        <w:rPr>
          <w:rFonts w:ascii="Arial" w:hAnsi="Arial" w:cs="Arial"/>
          <w:noProof/>
          <w:sz w:val="24"/>
          <w:szCs w:val="24"/>
        </w:rPr>
        <w:drawing>
          <wp:inline distT="0" distB="0" distL="0" distR="0">
            <wp:extent cx="4884665" cy="7028180"/>
            <wp:effectExtent l="0" t="0" r="0" b="127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105" cstate="print"/>
                    <a:srcRect l="523" t="-929" r="1567" b="929"/>
                    <a:stretch/>
                  </pic:blipFill>
                  <pic:spPr bwMode="auto">
                    <a:xfrm>
                      <a:off x="0" y="0"/>
                      <a:ext cx="4885054" cy="7028740"/>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drawing>
          <wp:inline distT="0" distB="0" distL="0" distR="0">
            <wp:extent cx="5198600" cy="6648994"/>
            <wp:effectExtent l="0" t="0" r="254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06" cstate="print"/>
                    <a:srcRect r="1594" b="1395"/>
                    <a:stretch/>
                  </pic:blipFill>
                  <pic:spPr bwMode="auto">
                    <a:xfrm>
                      <a:off x="0" y="0"/>
                      <a:ext cx="5196471" cy="6646272"/>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drawing>
          <wp:inline distT="0" distB="0" distL="0" distR="0">
            <wp:extent cx="5368290" cy="6544491"/>
            <wp:effectExtent l="0" t="0" r="3810" b="889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107" cstate="print"/>
                    <a:srcRect r="2086" b="1831"/>
                    <a:stretch/>
                  </pic:blipFill>
                  <pic:spPr bwMode="auto">
                    <a:xfrm>
                      <a:off x="0" y="0"/>
                      <a:ext cx="5368514" cy="6544764"/>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drawing>
          <wp:inline distT="0" distB="0" distL="0" distR="0">
            <wp:extent cx="5445760" cy="6792686"/>
            <wp:effectExtent l="0" t="0" r="2540" b="825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08" cstate="print"/>
                    <a:srcRect b="1359"/>
                    <a:stretch/>
                  </pic:blipFill>
                  <pic:spPr bwMode="auto">
                    <a:xfrm>
                      <a:off x="0" y="0"/>
                      <a:ext cx="5443819" cy="6790265"/>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drawing>
          <wp:inline distT="0" distB="0" distL="0" distR="0">
            <wp:extent cx="5342302" cy="6819265"/>
            <wp:effectExtent l="0" t="0" r="0" b="63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109" cstate="print"/>
                    <a:srcRect l="717" r="1426"/>
                    <a:stretch/>
                  </pic:blipFill>
                  <pic:spPr bwMode="auto">
                    <a:xfrm>
                      <a:off x="0" y="0"/>
                      <a:ext cx="5344501" cy="6822072"/>
                    </a:xfrm>
                    <a:prstGeom prst="rect">
                      <a:avLst/>
                    </a:prstGeom>
                    <a:noFill/>
                    <a:ln>
                      <a:noFill/>
                    </a:ln>
                    <a:extLst>
                      <a:ext uri="{53640926-AAD7-44D8-BBD7-CCE9431645EC}">
                        <a14:shadowObscured xmlns:a14="http://schemas.microsoft.com/office/drawing/2010/main"/>
                      </a:ext>
                    </a:extLst>
                  </pic:spPr>
                </pic:pic>
              </a:graphicData>
            </a:graphic>
          </wp:inline>
        </w:drawing>
      </w:r>
    </w:p>
    <w:p w:rsidR="00E1123D" w:rsidRDefault="00767C32" w:rsidP="00767C32">
      <w:pPr>
        <w:spacing w:line="360" w:lineRule="auto"/>
        <w:jc w:val="center"/>
        <w:rPr>
          <w:rFonts w:ascii="Arial" w:hAnsi="Arial" w:cs="Arial"/>
          <w:sz w:val="24"/>
          <w:szCs w:val="24"/>
        </w:rPr>
      </w:pPr>
      <w:r>
        <w:rPr>
          <w:rFonts w:ascii="Arial" w:hAnsi="Arial" w:cs="Arial"/>
          <w:noProof/>
          <w:sz w:val="24"/>
          <w:szCs w:val="24"/>
        </w:rPr>
        <w:drawing>
          <wp:inline distT="0" distB="0" distL="0" distR="0">
            <wp:extent cx="5238115" cy="6478791"/>
            <wp:effectExtent l="0" t="0" r="635"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110" cstate="print"/>
                    <a:srcRect t="1371" r="1663" b="1445"/>
                    <a:stretch/>
                  </pic:blipFill>
                  <pic:spPr bwMode="auto">
                    <a:xfrm>
                      <a:off x="0" y="0"/>
                      <a:ext cx="5240793" cy="6482103"/>
                    </a:xfrm>
                    <a:prstGeom prst="rect">
                      <a:avLst/>
                    </a:prstGeom>
                    <a:noFill/>
                    <a:ln>
                      <a:noFill/>
                    </a:ln>
                    <a:extLst>
                      <a:ext uri="{53640926-AAD7-44D8-BBD7-CCE9431645EC}">
                        <a14:shadowObscured xmlns:a14="http://schemas.microsoft.com/office/drawing/2010/main"/>
                      </a:ext>
                    </a:extLst>
                  </pic:spPr>
                </pic:pic>
              </a:graphicData>
            </a:graphic>
          </wp:inline>
        </w:drawing>
      </w:r>
    </w:p>
    <w:p w:rsidR="00972CC1" w:rsidRDefault="00767C32" w:rsidP="00767C32">
      <w:pPr>
        <w:spacing w:line="360" w:lineRule="auto"/>
        <w:jc w:val="center"/>
        <w:rPr>
          <w:rFonts w:ascii="Arial" w:hAnsi="Arial" w:cs="Arial"/>
          <w:sz w:val="24"/>
          <w:szCs w:val="24"/>
        </w:rPr>
      </w:pPr>
      <w:r>
        <w:rPr>
          <w:rFonts w:ascii="Arial" w:hAnsi="Arial" w:cs="Arial"/>
          <w:noProof/>
          <w:sz w:val="24"/>
          <w:szCs w:val="24"/>
        </w:rPr>
        <w:drawing>
          <wp:inline distT="0" distB="0" distL="0" distR="0">
            <wp:extent cx="5303520" cy="6701155"/>
            <wp:effectExtent l="0" t="0" r="0" b="444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11" cstate="print"/>
                    <a:srcRect r="1763" b="1186"/>
                    <a:stretch/>
                  </pic:blipFill>
                  <pic:spPr bwMode="auto">
                    <a:xfrm>
                      <a:off x="0" y="0"/>
                      <a:ext cx="5301573" cy="6698695"/>
                    </a:xfrm>
                    <a:prstGeom prst="rect">
                      <a:avLst/>
                    </a:prstGeom>
                    <a:noFill/>
                    <a:ln>
                      <a:noFill/>
                    </a:ln>
                    <a:extLst>
                      <a:ext uri="{53640926-AAD7-44D8-BBD7-CCE9431645EC}">
                        <a14:shadowObscured xmlns:a14="http://schemas.microsoft.com/office/drawing/2010/main"/>
                      </a:ext>
                    </a:extLst>
                  </pic:spPr>
                </pic:pic>
              </a:graphicData>
            </a:graphic>
          </wp:inline>
        </w:drawing>
      </w:r>
    </w:p>
    <w:p w:rsidR="00972CC1" w:rsidRDefault="00767C32" w:rsidP="00767C32">
      <w:pPr>
        <w:spacing w:line="360" w:lineRule="auto"/>
        <w:jc w:val="center"/>
        <w:rPr>
          <w:rFonts w:ascii="Arial" w:hAnsi="Arial" w:cs="Arial"/>
          <w:sz w:val="24"/>
          <w:szCs w:val="24"/>
        </w:rPr>
      </w:pPr>
      <w:r>
        <w:rPr>
          <w:rFonts w:ascii="Arial" w:hAnsi="Arial" w:cs="Arial"/>
          <w:noProof/>
          <w:sz w:val="24"/>
          <w:szCs w:val="24"/>
        </w:rPr>
        <w:drawing>
          <wp:inline distT="0" distB="0" distL="0" distR="0">
            <wp:extent cx="5293360" cy="6701246"/>
            <wp:effectExtent l="0" t="0" r="2540" b="4445"/>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112" cstate="print"/>
                    <a:srcRect b="1182"/>
                    <a:stretch/>
                  </pic:blipFill>
                  <pic:spPr bwMode="auto">
                    <a:xfrm>
                      <a:off x="0" y="0"/>
                      <a:ext cx="5296321" cy="6704995"/>
                    </a:xfrm>
                    <a:prstGeom prst="rect">
                      <a:avLst/>
                    </a:prstGeom>
                    <a:noFill/>
                    <a:ln>
                      <a:noFill/>
                    </a:ln>
                    <a:extLst>
                      <a:ext uri="{53640926-AAD7-44D8-BBD7-CCE9431645EC}">
                        <a14:shadowObscured xmlns:a14="http://schemas.microsoft.com/office/drawing/2010/main"/>
                      </a:ext>
                    </a:extLst>
                  </pic:spPr>
                </pic:pic>
              </a:graphicData>
            </a:graphic>
          </wp:inline>
        </w:drawing>
      </w:r>
    </w:p>
    <w:p w:rsidR="005C743C" w:rsidRDefault="00767C32" w:rsidP="00767C32">
      <w:pPr>
        <w:pStyle w:val="Ttulo1"/>
        <w:keepLines/>
        <w:numPr>
          <w:ilvl w:val="0"/>
          <w:numId w:val="36"/>
        </w:numPr>
        <w:tabs>
          <w:tab w:val="left" w:pos="426"/>
        </w:tabs>
        <w:suppressAutoHyphens w:val="0"/>
        <w:spacing w:line="240" w:lineRule="auto"/>
        <w:jc w:val="center"/>
        <w:rPr>
          <w:rFonts w:ascii="Arial Narrow" w:hAnsi="Arial Narrow"/>
          <w:color w:val="FFFFFF" w:themeColor="background1"/>
          <w:sz w:val="24"/>
          <w:szCs w:val="24"/>
        </w:rPr>
      </w:pPr>
      <w:r>
        <w:rPr>
          <w:rFonts w:ascii="Arial Narrow" w:hAnsi="Arial Narrow"/>
          <w:noProof/>
          <w:color w:val="FFFFFF" w:themeColor="background1"/>
          <w:sz w:val="24"/>
          <w:szCs w:val="24"/>
        </w:rPr>
        <w:drawing>
          <wp:inline distT="0" distB="0" distL="0" distR="0">
            <wp:extent cx="5185954" cy="6409902"/>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113" cstate="print"/>
                    <a:srcRect r="1664"/>
                    <a:stretch/>
                  </pic:blipFill>
                  <pic:spPr bwMode="auto">
                    <a:xfrm>
                      <a:off x="0" y="0"/>
                      <a:ext cx="5183901" cy="6407364"/>
                    </a:xfrm>
                    <a:prstGeom prst="rect">
                      <a:avLst/>
                    </a:prstGeom>
                    <a:noFill/>
                    <a:ln>
                      <a:noFill/>
                    </a:ln>
                    <a:extLst>
                      <a:ext uri="{53640926-AAD7-44D8-BBD7-CCE9431645EC}">
                        <a14:shadowObscured xmlns:a14="http://schemas.microsoft.com/office/drawing/2010/main"/>
                      </a:ext>
                    </a:extLst>
                  </pic:spPr>
                </pic:pic>
              </a:graphicData>
            </a:graphic>
          </wp:inline>
        </w:drawing>
      </w:r>
    </w:p>
    <w:p w:rsidR="005C743C" w:rsidRDefault="005C743C" w:rsidP="00767C32">
      <w:pPr>
        <w:pStyle w:val="Ttulo1"/>
        <w:keepLines/>
        <w:numPr>
          <w:ilvl w:val="0"/>
          <w:numId w:val="36"/>
        </w:numPr>
        <w:tabs>
          <w:tab w:val="left" w:pos="426"/>
        </w:tabs>
        <w:suppressAutoHyphens w:val="0"/>
        <w:spacing w:line="240" w:lineRule="auto"/>
        <w:jc w:val="center"/>
        <w:rPr>
          <w:rFonts w:ascii="Arial Narrow" w:hAnsi="Arial Narrow"/>
          <w:color w:val="FFFFFF" w:themeColor="background1"/>
          <w:sz w:val="24"/>
          <w:szCs w:val="24"/>
        </w:rPr>
      </w:pPr>
    </w:p>
    <w:p w:rsidR="005C743C" w:rsidRDefault="005C743C" w:rsidP="00767C32">
      <w:pPr>
        <w:pStyle w:val="Ttulo1"/>
        <w:keepLines/>
        <w:numPr>
          <w:ilvl w:val="0"/>
          <w:numId w:val="36"/>
        </w:numPr>
        <w:tabs>
          <w:tab w:val="left" w:pos="426"/>
        </w:tabs>
        <w:suppressAutoHyphens w:val="0"/>
        <w:spacing w:line="240" w:lineRule="auto"/>
        <w:jc w:val="center"/>
        <w:rPr>
          <w:rFonts w:ascii="Arial Narrow" w:hAnsi="Arial Narrow"/>
          <w:color w:val="FFFFFF" w:themeColor="background1"/>
          <w:sz w:val="24"/>
          <w:szCs w:val="24"/>
        </w:rPr>
      </w:pPr>
    </w:p>
    <w:p w:rsidR="005C743C" w:rsidRDefault="005C743C" w:rsidP="00767C32">
      <w:pPr>
        <w:pStyle w:val="Ttulo1"/>
        <w:keepLines/>
        <w:numPr>
          <w:ilvl w:val="0"/>
          <w:numId w:val="36"/>
        </w:numPr>
        <w:tabs>
          <w:tab w:val="left" w:pos="426"/>
        </w:tabs>
        <w:suppressAutoHyphens w:val="0"/>
        <w:spacing w:line="240" w:lineRule="auto"/>
        <w:jc w:val="center"/>
        <w:rPr>
          <w:rFonts w:ascii="Arial Narrow" w:hAnsi="Arial Narrow"/>
          <w:color w:val="FFFFFF" w:themeColor="background1"/>
          <w:sz w:val="24"/>
          <w:szCs w:val="24"/>
        </w:rPr>
      </w:pPr>
    </w:p>
    <w:p w:rsidR="005C743C" w:rsidRDefault="005C743C" w:rsidP="00767C32">
      <w:pPr>
        <w:pStyle w:val="Ttulo1"/>
        <w:keepLines/>
        <w:numPr>
          <w:ilvl w:val="0"/>
          <w:numId w:val="36"/>
        </w:numPr>
        <w:tabs>
          <w:tab w:val="left" w:pos="426"/>
        </w:tabs>
        <w:suppressAutoHyphens w:val="0"/>
        <w:spacing w:line="240" w:lineRule="auto"/>
        <w:jc w:val="center"/>
        <w:rPr>
          <w:rFonts w:ascii="Arial Narrow" w:hAnsi="Arial Narrow"/>
          <w:color w:val="FFFFFF" w:themeColor="background1"/>
          <w:sz w:val="24"/>
          <w:szCs w:val="24"/>
        </w:rPr>
      </w:pPr>
    </w:p>
    <w:p w:rsidR="007F1942" w:rsidRDefault="0057635F" w:rsidP="004F32BB">
      <w:pPr>
        <w:pStyle w:val="Ttulo1"/>
        <w:keepLines/>
        <w:numPr>
          <w:ilvl w:val="0"/>
          <w:numId w:val="36"/>
        </w:numPr>
        <w:tabs>
          <w:tab w:val="left" w:pos="426"/>
        </w:tabs>
        <w:suppressAutoHyphens w:val="0"/>
        <w:spacing w:line="240" w:lineRule="auto"/>
        <w:jc w:val="center"/>
        <w:rPr>
          <w:rFonts w:cs="Arial"/>
          <w:sz w:val="24"/>
          <w:szCs w:val="24"/>
        </w:rPr>
      </w:pPr>
      <w:r>
        <w:rPr>
          <w:rFonts w:ascii="Arial Narrow" w:hAnsi="Arial Narrow"/>
          <w:color w:val="FFFFFF" w:themeColor="background1"/>
          <w:sz w:val="24"/>
          <w:szCs w:val="24"/>
        </w:rPr>
        <w:pict>
          <v:shape id="_x0000_i1030" type="#_x0000_t75" style="width:453.75pt;height:641.25pt">
            <v:imagedata r:id="rId114" o:title="ELEVADOR - THYSSENKRUPP - Atualização de um valor por um índice financeiro-001"/>
          </v:shape>
        </w:pict>
      </w:r>
      <w:r w:rsidR="004F32BB">
        <w:rPr>
          <w:rFonts w:cs="Arial"/>
          <w:sz w:val="24"/>
          <w:szCs w:val="24"/>
        </w:rPr>
        <w:t xml:space="preserve"> </w:t>
      </w:r>
    </w:p>
    <w:p w:rsidR="00402C1A" w:rsidRDefault="00767C32" w:rsidP="004D7EE4">
      <w:pPr>
        <w:spacing w:line="360" w:lineRule="auto"/>
        <w:jc w:val="both"/>
        <w:rPr>
          <w:rFonts w:ascii="Arial" w:hAnsi="Arial" w:cs="Arial"/>
          <w:sz w:val="24"/>
          <w:szCs w:val="24"/>
        </w:rPr>
      </w:pPr>
      <w:r>
        <w:rPr>
          <w:rFonts w:ascii="Arial" w:hAnsi="Arial" w:cs="Arial"/>
          <w:sz w:val="24"/>
          <w:szCs w:val="24"/>
        </w:rPr>
        <w:t xml:space="preserve">6.4.3 </w:t>
      </w:r>
      <w:r w:rsidR="003153CE">
        <w:rPr>
          <w:rFonts w:ascii="Arial" w:hAnsi="Arial" w:cs="Arial"/>
          <w:sz w:val="24"/>
          <w:szCs w:val="24"/>
        </w:rPr>
        <w:t>–</w:t>
      </w:r>
      <w:r>
        <w:rPr>
          <w:rFonts w:ascii="Arial" w:hAnsi="Arial" w:cs="Arial"/>
          <w:sz w:val="24"/>
          <w:szCs w:val="24"/>
        </w:rPr>
        <w:t xml:space="preserve"> </w:t>
      </w:r>
      <w:proofErr w:type="spellStart"/>
      <w:r w:rsidR="003153CE">
        <w:rPr>
          <w:rFonts w:ascii="Arial" w:hAnsi="Arial" w:cs="Arial"/>
          <w:sz w:val="24"/>
          <w:szCs w:val="24"/>
        </w:rPr>
        <w:t>Villarta</w:t>
      </w:r>
      <w:proofErr w:type="spellEnd"/>
    </w:p>
    <w:p w:rsidR="003153CE" w:rsidRDefault="005F2DAA" w:rsidP="005F2DAA">
      <w:pPr>
        <w:spacing w:line="360" w:lineRule="auto"/>
        <w:jc w:val="center"/>
        <w:rPr>
          <w:rFonts w:ascii="Arial" w:hAnsi="Arial" w:cs="Arial"/>
          <w:sz w:val="24"/>
          <w:szCs w:val="24"/>
        </w:rPr>
      </w:pPr>
      <w:r>
        <w:rPr>
          <w:rFonts w:ascii="Arial" w:hAnsi="Arial" w:cs="Arial"/>
          <w:noProof/>
          <w:sz w:val="24"/>
          <w:szCs w:val="24"/>
        </w:rPr>
        <w:drawing>
          <wp:inline distT="0" distB="0" distL="0" distR="0">
            <wp:extent cx="5760085" cy="5885988"/>
            <wp:effectExtent l="1905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5" cstate="print"/>
                    <a:srcRect/>
                    <a:stretch>
                      <a:fillRect/>
                    </a:stretch>
                  </pic:blipFill>
                  <pic:spPr bwMode="auto">
                    <a:xfrm>
                      <a:off x="0" y="0"/>
                      <a:ext cx="5760085" cy="5885988"/>
                    </a:xfrm>
                    <a:prstGeom prst="rect">
                      <a:avLst/>
                    </a:prstGeom>
                    <a:noFill/>
                    <a:ln w="9525">
                      <a:noFill/>
                      <a:miter lim="800000"/>
                      <a:headEnd/>
                      <a:tailEnd/>
                    </a:ln>
                  </pic:spPr>
                </pic:pic>
              </a:graphicData>
            </a:graphic>
          </wp:inline>
        </w:drawing>
      </w:r>
    </w:p>
    <w:p w:rsidR="00A853CE" w:rsidRDefault="00A853CE" w:rsidP="004D7EE4">
      <w:pPr>
        <w:spacing w:line="360" w:lineRule="auto"/>
        <w:jc w:val="both"/>
        <w:rPr>
          <w:rFonts w:ascii="Arial" w:hAnsi="Arial" w:cs="Arial"/>
          <w:sz w:val="24"/>
          <w:szCs w:val="24"/>
        </w:rPr>
      </w:pPr>
    </w:p>
    <w:p w:rsidR="005F2DAA" w:rsidRDefault="005F2DAA" w:rsidP="005F2DAA">
      <w:pPr>
        <w:spacing w:line="360" w:lineRule="auto"/>
        <w:jc w:val="center"/>
        <w:rPr>
          <w:rFonts w:ascii="Arial" w:hAnsi="Arial" w:cs="Arial"/>
          <w:sz w:val="24"/>
          <w:szCs w:val="24"/>
        </w:rPr>
      </w:pPr>
      <w:r>
        <w:rPr>
          <w:rFonts w:ascii="Arial" w:hAnsi="Arial" w:cs="Arial"/>
          <w:noProof/>
          <w:sz w:val="24"/>
          <w:szCs w:val="24"/>
        </w:rPr>
        <w:drawing>
          <wp:inline distT="0" distB="0" distL="0" distR="0">
            <wp:extent cx="5287084" cy="6543675"/>
            <wp:effectExtent l="19050" t="0" r="8816"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6" cstate="print"/>
                    <a:srcRect/>
                    <a:stretch>
                      <a:fillRect/>
                    </a:stretch>
                  </pic:blipFill>
                  <pic:spPr bwMode="auto">
                    <a:xfrm>
                      <a:off x="0" y="0"/>
                      <a:ext cx="5289050" cy="6546108"/>
                    </a:xfrm>
                    <a:prstGeom prst="rect">
                      <a:avLst/>
                    </a:prstGeom>
                    <a:noFill/>
                    <a:ln w="9525">
                      <a:noFill/>
                      <a:miter lim="800000"/>
                      <a:headEnd/>
                      <a:tailEnd/>
                    </a:ln>
                  </pic:spPr>
                </pic:pic>
              </a:graphicData>
            </a:graphic>
          </wp:inline>
        </w:drawing>
      </w:r>
    </w:p>
    <w:p w:rsidR="005F2DAA" w:rsidRDefault="005F2DAA" w:rsidP="005F2DAA">
      <w:pPr>
        <w:spacing w:line="360" w:lineRule="auto"/>
        <w:jc w:val="center"/>
        <w:rPr>
          <w:rFonts w:ascii="Arial" w:hAnsi="Arial" w:cs="Arial"/>
          <w:sz w:val="24"/>
          <w:szCs w:val="24"/>
        </w:rPr>
      </w:pPr>
    </w:p>
    <w:p w:rsidR="005F2DAA" w:rsidRDefault="00511488" w:rsidP="00511488">
      <w:pPr>
        <w:spacing w:line="360" w:lineRule="auto"/>
        <w:jc w:val="center"/>
        <w:rPr>
          <w:rFonts w:ascii="Arial" w:hAnsi="Arial" w:cs="Arial"/>
          <w:sz w:val="24"/>
          <w:szCs w:val="24"/>
        </w:rPr>
      </w:pPr>
      <w:r>
        <w:rPr>
          <w:rFonts w:ascii="Arial" w:hAnsi="Arial" w:cs="Arial"/>
          <w:noProof/>
          <w:sz w:val="24"/>
          <w:szCs w:val="24"/>
        </w:rPr>
        <w:drawing>
          <wp:inline distT="0" distB="0" distL="0" distR="0">
            <wp:extent cx="5219700" cy="6705600"/>
            <wp:effectExtent l="19050" t="0" r="0"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cstate="print"/>
                    <a:srcRect/>
                    <a:stretch>
                      <a:fillRect/>
                    </a:stretch>
                  </pic:blipFill>
                  <pic:spPr bwMode="auto">
                    <a:xfrm>
                      <a:off x="0" y="0"/>
                      <a:ext cx="5219835" cy="6705773"/>
                    </a:xfrm>
                    <a:prstGeom prst="rect">
                      <a:avLst/>
                    </a:prstGeom>
                    <a:noFill/>
                    <a:ln w="9525">
                      <a:noFill/>
                      <a:miter lim="800000"/>
                      <a:headEnd/>
                      <a:tailEnd/>
                    </a:ln>
                  </pic:spPr>
                </pic:pic>
              </a:graphicData>
            </a:graphic>
          </wp:inline>
        </w:drawing>
      </w:r>
    </w:p>
    <w:p w:rsidR="00511488" w:rsidRDefault="00511488" w:rsidP="00511488">
      <w:pPr>
        <w:spacing w:line="360" w:lineRule="auto"/>
        <w:jc w:val="center"/>
        <w:rPr>
          <w:rFonts w:ascii="Arial" w:hAnsi="Arial" w:cs="Arial"/>
          <w:sz w:val="24"/>
          <w:szCs w:val="24"/>
        </w:rPr>
      </w:pPr>
      <w:r>
        <w:rPr>
          <w:rFonts w:ascii="Arial" w:hAnsi="Arial" w:cs="Arial"/>
          <w:noProof/>
          <w:sz w:val="24"/>
          <w:szCs w:val="24"/>
        </w:rPr>
        <w:drawing>
          <wp:inline distT="0" distB="0" distL="0" distR="0">
            <wp:extent cx="5257800" cy="6772275"/>
            <wp:effectExtent l="1905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cstate="print"/>
                    <a:srcRect/>
                    <a:stretch>
                      <a:fillRect/>
                    </a:stretch>
                  </pic:blipFill>
                  <pic:spPr bwMode="auto">
                    <a:xfrm>
                      <a:off x="0" y="0"/>
                      <a:ext cx="5259795" cy="6774845"/>
                    </a:xfrm>
                    <a:prstGeom prst="rect">
                      <a:avLst/>
                    </a:prstGeom>
                    <a:noFill/>
                    <a:ln w="9525">
                      <a:noFill/>
                      <a:miter lim="800000"/>
                      <a:headEnd/>
                      <a:tailEnd/>
                    </a:ln>
                  </pic:spPr>
                </pic:pic>
              </a:graphicData>
            </a:graphic>
          </wp:inline>
        </w:drawing>
      </w:r>
    </w:p>
    <w:p w:rsidR="00511488" w:rsidRDefault="00511488" w:rsidP="00511488">
      <w:pPr>
        <w:spacing w:line="360" w:lineRule="auto"/>
        <w:jc w:val="center"/>
        <w:rPr>
          <w:rFonts w:ascii="Arial" w:hAnsi="Arial" w:cs="Arial"/>
          <w:sz w:val="24"/>
          <w:szCs w:val="24"/>
        </w:rPr>
      </w:pPr>
      <w:r>
        <w:rPr>
          <w:rFonts w:ascii="Arial" w:hAnsi="Arial" w:cs="Arial"/>
          <w:noProof/>
          <w:sz w:val="24"/>
          <w:szCs w:val="24"/>
        </w:rPr>
        <w:drawing>
          <wp:inline distT="0" distB="0" distL="0" distR="0">
            <wp:extent cx="5581650" cy="7000875"/>
            <wp:effectExtent l="1905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9" cstate="print"/>
                    <a:srcRect/>
                    <a:stretch>
                      <a:fillRect/>
                    </a:stretch>
                  </pic:blipFill>
                  <pic:spPr bwMode="auto">
                    <a:xfrm>
                      <a:off x="0" y="0"/>
                      <a:ext cx="5583683" cy="7003425"/>
                    </a:xfrm>
                    <a:prstGeom prst="rect">
                      <a:avLst/>
                    </a:prstGeom>
                    <a:noFill/>
                    <a:ln w="9525">
                      <a:noFill/>
                      <a:miter lim="800000"/>
                      <a:headEnd/>
                      <a:tailEnd/>
                    </a:ln>
                  </pic:spPr>
                </pic:pic>
              </a:graphicData>
            </a:graphic>
          </wp:inline>
        </w:drawing>
      </w:r>
    </w:p>
    <w:p w:rsidR="00511488" w:rsidRDefault="00511488" w:rsidP="00511488">
      <w:pPr>
        <w:spacing w:line="360" w:lineRule="auto"/>
        <w:jc w:val="center"/>
        <w:rPr>
          <w:rFonts w:ascii="Arial" w:hAnsi="Arial" w:cs="Arial"/>
          <w:sz w:val="24"/>
          <w:szCs w:val="24"/>
        </w:rPr>
      </w:pPr>
      <w:r>
        <w:rPr>
          <w:rFonts w:ascii="Arial" w:hAnsi="Arial" w:cs="Arial"/>
          <w:noProof/>
          <w:sz w:val="24"/>
          <w:szCs w:val="24"/>
        </w:rPr>
        <w:drawing>
          <wp:inline distT="0" distB="0" distL="0" distR="0">
            <wp:extent cx="5402316" cy="6905625"/>
            <wp:effectExtent l="19050" t="0" r="7884"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0" cstate="print"/>
                    <a:srcRect/>
                    <a:stretch>
                      <a:fillRect/>
                    </a:stretch>
                  </pic:blipFill>
                  <pic:spPr bwMode="auto">
                    <a:xfrm>
                      <a:off x="0" y="0"/>
                      <a:ext cx="5401770" cy="6904927"/>
                    </a:xfrm>
                    <a:prstGeom prst="rect">
                      <a:avLst/>
                    </a:prstGeom>
                    <a:noFill/>
                    <a:ln w="9525">
                      <a:noFill/>
                      <a:miter lim="800000"/>
                      <a:headEnd/>
                      <a:tailEnd/>
                    </a:ln>
                  </pic:spPr>
                </pic:pic>
              </a:graphicData>
            </a:graphic>
          </wp:inline>
        </w:drawing>
      </w:r>
    </w:p>
    <w:p w:rsidR="00511488" w:rsidRDefault="00511488" w:rsidP="00511488">
      <w:pPr>
        <w:spacing w:line="360" w:lineRule="auto"/>
        <w:jc w:val="center"/>
        <w:rPr>
          <w:rFonts w:ascii="Arial" w:hAnsi="Arial" w:cs="Arial"/>
          <w:sz w:val="24"/>
          <w:szCs w:val="24"/>
        </w:rPr>
      </w:pPr>
      <w:r>
        <w:rPr>
          <w:rFonts w:ascii="Arial" w:hAnsi="Arial" w:cs="Arial"/>
          <w:noProof/>
          <w:sz w:val="24"/>
          <w:szCs w:val="24"/>
        </w:rPr>
        <w:drawing>
          <wp:inline distT="0" distB="0" distL="0" distR="0">
            <wp:extent cx="5206365" cy="6905625"/>
            <wp:effectExtent l="1905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1" cstate="print"/>
                    <a:srcRect/>
                    <a:stretch>
                      <a:fillRect/>
                    </a:stretch>
                  </pic:blipFill>
                  <pic:spPr bwMode="auto">
                    <a:xfrm>
                      <a:off x="0" y="0"/>
                      <a:ext cx="5208301" cy="6908193"/>
                    </a:xfrm>
                    <a:prstGeom prst="rect">
                      <a:avLst/>
                    </a:prstGeom>
                    <a:noFill/>
                    <a:ln w="9525">
                      <a:noFill/>
                      <a:miter lim="800000"/>
                      <a:headEnd/>
                      <a:tailEnd/>
                    </a:ln>
                  </pic:spPr>
                </pic:pic>
              </a:graphicData>
            </a:graphic>
          </wp:inline>
        </w:drawing>
      </w:r>
    </w:p>
    <w:p w:rsidR="000C487C" w:rsidRDefault="00511488" w:rsidP="00511488">
      <w:pPr>
        <w:spacing w:line="360" w:lineRule="auto"/>
        <w:jc w:val="center"/>
        <w:rPr>
          <w:rFonts w:ascii="Arial" w:hAnsi="Arial" w:cs="Arial"/>
          <w:sz w:val="24"/>
          <w:szCs w:val="24"/>
        </w:rPr>
      </w:pPr>
      <w:r>
        <w:rPr>
          <w:rFonts w:ascii="Arial" w:hAnsi="Arial" w:cs="Arial"/>
          <w:noProof/>
          <w:sz w:val="24"/>
          <w:szCs w:val="24"/>
        </w:rPr>
        <w:drawing>
          <wp:inline distT="0" distB="0" distL="0" distR="0">
            <wp:extent cx="4880758" cy="6482233"/>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2" cstate="print"/>
                    <a:srcRect/>
                    <a:stretch>
                      <a:fillRect/>
                    </a:stretch>
                  </pic:blipFill>
                  <pic:spPr bwMode="auto">
                    <a:xfrm>
                      <a:off x="0" y="0"/>
                      <a:ext cx="4883753" cy="6486211"/>
                    </a:xfrm>
                    <a:prstGeom prst="rect">
                      <a:avLst/>
                    </a:prstGeom>
                    <a:noFill/>
                    <a:ln w="9525">
                      <a:noFill/>
                      <a:miter lim="800000"/>
                      <a:headEnd/>
                      <a:tailEnd/>
                    </a:ln>
                  </pic:spPr>
                </pic:pic>
              </a:graphicData>
            </a:graphic>
          </wp:inline>
        </w:drawing>
      </w:r>
    </w:p>
    <w:p w:rsidR="004F32BB" w:rsidRDefault="004F32BB" w:rsidP="00511488">
      <w:pPr>
        <w:spacing w:line="360" w:lineRule="auto"/>
        <w:jc w:val="center"/>
        <w:rPr>
          <w:rFonts w:ascii="Arial" w:hAnsi="Arial" w:cs="Arial"/>
          <w:sz w:val="24"/>
          <w:szCs w:val="24"/>
        </w:rPr>
      </w:pPr>
    </w:p>
    <w:p w:rsidR="00511488" w:rsidRDefault="0057635F" w:rsidP="004F32BB">
      <w:pPr>
        <w:spacing w:line="360" w:lineRule="auto"/>
        <w:jc w:val="center"/>
        <w:rPr>
          <w:rFonts w:ascii="Arial" w:hAnsi="Arial" w:cs="Arial"/>
          <w:sz w:val="24"/>
          <w:szCs w:val="24"/>
        </w:rPr>
      </w:pPr>
      <w:r>
        <w:rPr>
          <w:rFonts w:ascii="Arial" w:hAnsi="Arial" w:cs="Arial"/>
          <w:sz w:val="24"/>
          <w:szCs w:val="24"/>
        </w:rPr>
        <w:pict>
          <v:shape id="_x0000_i1031" type="#_x0000_t75" style="width:453.75pt;height:641.25pt">
            <v:imagedata r:id="rId123" o:title="ELEVADOR - VILLARTA - Atualização de um valor por um índice financeiro-001"/>
          </v:shape>
        </w:pict>
      </w:r>
    </w:p>
    <w:sectPr w:rsidR="00511488" w:rsidSect="00D2064F">
      <w:headerReference w:type="default" r:id="rId124"/>
      <w:footerReference w:type="default" r:id="rId125"/>
      <w:pgSz w:w="11906" w:h="16838"/>
      <w:pgMar w:top="1418" w:right="1134" w:bottom="1418" w:left="1701" w:header="709" w:footer="2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0CC1" w:rsidRDefault="004F0CC1" w:rsidP="00E04455">
      <w:pPr>
        <w:spacing w:after="0" w:line="240" w:lineRule="auto"/>
      </w:pPr>
      <w:r>
        <w:separator/>
      </w:r>
    </w:p>
  </w:endnote>
  <w:endnote w:type="continuationSeparator" w:id="0">
    <w:p w:rsidR="004F0CC1" w:rsidRDefault="004F0CC1" w:rsidP="00E044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0CC1" w:rsidRPr="00551A6B" w:rsidRDefault="004F0CC1" w:rsidP="00D2064F">
    <w:pPr>
      <w:pStyle w:val="PargrafodaLista"/>
      <w:spacing w:line="240" w:lineRule="auto"/>
      <w:ind w:left="0"/>
      <w:contextualSpacing w:val="0"/>
      <w:jc w:val="center"/>
      <w:rPr>
        <w:rFonts w:cs="Arial"/>
        <w:b/>
        <w:sz w:val="17"/>
        <w:szCs w:val="17"/>
      </w:rPr>
    </w:pPr>
    <w:r w:rsidRPr="00551A6B">
      <w:rPr>
        <w:rFonts w:cs="Arial"/>
        <w:b/>
        <w:sz w:val="17"/>
        <w:szCs w:val="17"/>
      </w:rPr>
      <w:t>Empresa Maranhense de Administração Portuária – EMAP.</w:t>
    </w:r>
    <w:r w:rsidRPr="00551A6B">
      <w:rPr>
        <w:rFonts w:cs="Arial"/>
        <w:sz w:val="17"/>
        <w:szCs w:val="17"/>
      </w:rPr>
      <w:t xml:space="preserve"> Porto do It aqui. São </w:t>
    </w:r>
    <w:proofErr w:type="gramStart"/>
    <w:r w:rsidRPr="00551A6B">
      <w:rPr>
        <w:rFonts w:cs="Arial"/>
        <w:sz w:val="17"/>
        <w:szCs w:val="17"/>
      </w:rPr>
      <w:t xml:space="preserve">Luís </w:t>
    </w:r>
    <w:r w:rsidRPr="00551A6B">
      <w:rPr>
        <w:rFonts w:cs="Arial"/>
        <w:b/>
        <w:sz w:val="17"/>
        <w:szCs w:val="17"/>
      </w:rPr>
      <w:t>.</w:t>
    </w:r>
    <w:proofErr w:type="gramEnd"/>
    <w:r w:rsidRPr="00551A6B">
      <w:rPr>
        <w:rFonts w:cs="Arial"/>
        <w:sz w:val="17"/>
        <w:szCs w:val="17"/>
      </w:rPr>
      <w:t xml:space="preserve"> Maranhão. Brasil</w:t>
    </w:r>
  </w:p>
  <w:p w:rsidR="004F0CC1" w:rsidRPr="00551A6B" w:rsidRDefault="004F0CC1" w:rsidP="00D2064F">
    <w:pPr>
      <w:pStyle w:val="PargrafodaLista"/>
      <w:spacing w:line="240" w:lineRule="auto"/>
      <w:ind w:left="0"/>
      <w:contextualSpacing w:val="0"/>
      <w:jc w:val="center"/>
      <w:rPr>
        <w:rFonts w:cs="Arial"/>
        <w:sz w:val="17"/>
        <w:szCs w:val="17"/>
      </w:rPr>
    </w:pPr>
    <w:r w:rsidRPr="00551A6B">
      <w:rPr>
        <w:rFonts w:cs="Arial"/>
        <w:sz w:val="17"/>
        <w:szCs w:val="17"/>
      </w:rPr>
      <w:t xml:space="preserve">Avenida </w:t>
    </w:r>
    <w:proofErr w:type="gramStart"/>
    <w:r w:rsidRPr="00551A6B">
      <w:rPr>
        <w:rFonts w:cs="Arial"/>
        <w:sz w:val="17"/>
        <w:szCs w:val="17"/>
      </w:rPr>
      <w:t>dos Portugueses s/nº</w:t>
    </w:r>
    <w:proofErr w:type="gramEnd"/>
    <w:r w:rsidRPr="00551A6B">
      <w:rPr>
        <w:rFonts w:cs="Arial"/>
        <w:sz w:val="17"/>
        <w:szCs w:val="17"/>
      </w:rPr>
      <w:t>. CEP 65085-370.</w:t>
    </w:r>
    <w:r w:rsidRPr="00551A6B">
      <w:rPr>
        <w:rFonts w:cs="Arial"/>
        <w:b/>
        <w:sz w:val="17"/>
        <w:szCs w:val="17"/>
      </w:rPr>
      <w:t xml:space="preserve"> </w:t>
    </w:r>
    <w:r w:rsidRPr="00551A6B">
      <w:rPr>
        <w:rFonts w:cs="Arial"/>
        <w:sz w:val="17"/>
        <w:szCs w:val="17"/>
      </w:rPr>
      <w:t xml:space="preserve">E-mail: </w:t>
    </w:r>
    <w:hyperlink r:id="rId1" w:history="1">
      <w:r w:rsidRPr="00551A6B">
        <w:rPr>
          <w:rStyle w:val="Hyperlink"/>
          <w:rFonts w:cs="Arial"/>
          <w:sz w:val="17"/>
          <w:szCs w:val="17"/>
        </w:rPr>
        <w:t>comunicacao@emap.ma.gov.br</w:t>
      </w:r>
    </w:hyperlink>
    <w:r w:rsidRPr="00551A6B">
      <w:rPr>
        <w:rFonts w:cs="Arial"/>
        <w:b/>
        <w:sz w:val="17"/>
        <w:szCs w:val="17"/>
      </w:rPr>
      <w:t>.</w:t>
    </w:r>
    <w:r w:rsidRPr="00551A6B">
      <w:rPr>
        <w:rFonts w:cs="Arial"/>
        <w:sz w:val="17"/>
        <w:szCs w:val="17"/>
      </w:rPr>
      <w:t xml:space="preserve"> Site: </w:t>
    </w:r>
    <w:hyperlink r:id="rId2" w:history="1">
      <w:r w:rsidRPr="00551A6B">
        <w:rPr>
          <w:rStyle w:val="Hyperlink"/>
          <w:rFonts w:cs="Arial"/>
          <w:sz w:val="17"/>
          <w:szCs w:val="17"/>
        </w:rPr>
        <w:t>www.emap.ma.gov.br</w:t>
      </w:r>
    </w:hyperlink>
  </w:p>
  <w:p w:rsidR="004F0CC1" w:rsidRPr="00551A6B" w:rsidRDefault="004F0CC1" w:rsidP="00D2064F">
    <w:pPr>
      <w:pStyle w:val="PargrafodaLista"/>
      <w:spacing w:line="240" w:lineRule="auto"/>
      <w:ind w:left="0"/>
      <w:contextualSpacing w:val="0"/>
      <w:jc w:val="center"/>
      <w:rPr>
        <w:sz w:val="17"/>
        <w:szCs w:val="17"/>
      </w:rPr>
    </w:pPr>
    <w:r w:rsidRPr="00551A6B">
      <w:rPr>
        <w:rFonts w:cs="Arial"/>
        <w:sz w:val="17"/>
        <w:szCs w:val="17"/>
      </w:rPr>
      <w:t xml:space="preserve"> Tel.: 55 (0**98) 3216-6000. Fax: 3222-4807.</w:t>
    </w:r>
    <w:r w:rsidRPr="00551A6B">
      <w:rPr>
        <w:rFonts w:cs="Arial"/>
        <w:b/>
        <w:sz w:val="17"/>
        <w:szCs w:val="17"/>
      </w:rPr>
      <w:t xml:space="preserve"> </w:t>
    </w:r>
    <w:r w:rsidRPr="00551A6B">
      <w:rPr>
        <w:rFonts w:cs="Arial"/>
        <w:sz w:val="17"/>
        <w:szCs w:val="17"/>
      </w:rPr>
      <w:t>CNPJ: 03.650.060/0001-48.</w:t>
    </w:r>
    <w:r w:rsidRPr="00551A6B">
      <w:rPr>
        <w:rFonts w:cs="Arial"/>
        <w:b/>
        <w:sz w:val="17"/>
        <w:szCs w:val="17"/>
      </w:rPr>
      <w:t xml:space="preserve"> </w:t>
    </w:r>
    <w:r>
      <w:rPr>
        <w:rFonts w:cs="Arial"/>
        <w:sz w:val="17"/>
        <w:szCs w:val="17"/>
      </w:rPr>
      <w:t>Inscr</w:t>
    </w:r>
    <w:r w:rsidRPr="00551A6B">
      <w:rPr>
        <w:rFonts w:cs="Arial"/>
        <w:sz w:val="17"/>
        <w:szCs w:val="17"/>
      </w:rPr>
      <w:t>. Est.: 12.180.031-8</w:t>
    </w:r>
  </w:p>
  <w:p w:rsidR="004F0CC1" w:rsidRDefault="004F0CC1">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0CC1" w:rsidRDefault="004F0CC1" w:rsidP="00E04455">
      <w:pPr>
        <w:spacing w:after="0" w:line="240" w:lineRule="auto"/>
      </w:pPr>
      <w:r>
        <w:separator/>
      </w:r>
    </w:p>
  </w:footnote>
  <w:footnote w:type="continuationSeparator" w:id="0">
    <w:p w:rsidR="004F0CC1" w:rsidRDefault="004F0CC1" w:rsidP="00E044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0CC1" w:rsidRDefault="004F0CC1">
    <w:pPr>
      <w:pStyle w:val="Cabealho"/>
    </w:pPr>
  </w:p>
  <w:tbl>
    <w:tblPr>
      <w:tblStyle w:val="Tabelacomgrade"/>
      <w:tblW w:w="9072" w:type="dxa"/>
      <w:tblInd w:w="-5" w:type="dxa"/>
      <w:tblLook w:val="04A0" w:firstRow="1" w:lastRow="0" w:firstColumn="1" w:lastColumn="0" w:noHBand="0" w:noVBand="1"/>
    </w:tblPr>
    <w:tblGrid>
      <w:gridCol w:w="3008"/>
      <w:gridCol w:w="2980"/>
      <w:gridCol w:w="964"/>
      <w:gridCol w:w="983"/>
      <w:gridCol w:w="1137"/>
    </w:tblGrid>
    <w:tr w:rsidR="004F0CC1" w:rsidTr="00A0111E">
      <w:trPr>
        <w:trHeight w:val="256"/>
      </w:trPr>
      <w:tc>
        <w:tcPr>
          <w:tcW w:w="3008" w:type="dxa"/>
          <w:vMerge w:val="restart"/>
          <w:tcBorders>
            <w:right w:val="single" w:sz="4" w:space="0" w:color="auto"/>
          </w:tcBorders>
        </w:tcPr>
        <w:p w:rsidR="004F0CC1" w:rsidRDefault="004F0CC1" w:rsidP="00B37DD9">
          <w:pPr>
            <w:pStyle w:val="Cabealho"/>
            <w:jc w:val="center"/>
          </w:pPr>
          <w:r>
            <w:rPr>
              <w:noProof/>
            </w:rPr>
            <w:drawing>
              <wp:anchor distT="0" distB="0" distL="114300" distR="114300" simplePos="0" relativeHeight="251657728" behindDoc="1" locked="0" layoutInCell="1" allowOverlap="1">
                <wp:simplePos x="0" y="0"/>
                <wp:positionH relativeFrom="column">
                  <wp:posOffset>179705</wp:posOffset>
                </wp:positionH>
                <wp:positionV relativeFrom="paragraph">
                  <wp:posOffset>760892</wp:posOffset>
                </wp:positionV>
                <wp:extent cx="1438537" cy="475449"/>
                <wp:effectExtent l="0" t="0" r="0" b="1270"/>
                <wp:wrapNone/>
                <wp:docPr id="153" name="Imagem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PORTO DO ITAQUI.png"/>
                        <pic:cNvPicPr/>
                      </pic:nvPicPr>
                      <pic:blipFill>
                        <a:blip r:embed="rId1">
                          <a:extLst>
                            <a:ext uri="{28A0092B-C50C-407E-A947-70E740481C1C}">
                              <a14:useLocalDpi xmlns:a14="http://schemas.microsoft.com/office/drawing/2010/main" val="0"/>
                            </a:ext>
                          </a:extLst>
                        </a:blip>
                        <a:stretch>
                          <a:fillRect/>
                        </a:stretch>
                      </pic:blipFill>
                      <pic:spPr>
                        <a:xfrm>
                          <a:off x="0" y="0"/>
                          <a:ext cx="1438537" cy="475449"/>
                        </a:xfrm>
                        <a:prstGeom prst="rect">
                          <a:avLst/>
                        </a:prstGeom>
                      </pic:spPr>
                    </pic:pic>
                  </a:graphicData>
                </a:graphic>
              </wp:anchor>
            </w:drawing>
          </w:r>
        </w:p>
      </w:tc>
      <w:tc>
        <w:tcPr>
          <w:tcW w:w="6064" w:type="dxa"/>
          <w:gridSpan w:val="4"/>
          <w:tcBorders>
            <w:top w:val="single" w:sz="4" w:space="0" w:color="auto"/>
            <w:left w:val="single" w:sz="4" w:space="0" w:color="auto"/>
            <w:bottom w:val="nil"/>
            <w:right w:val="single" w:sz="4" w:space="0" w:color="auto"/>
          </w:tcBorders>
          <w:shd w:val="clear" w:color="auto" w:fill="FFFFFF" w:themeFill="background1"/>
        </w:tcPr>
        <w:p w:rsidR="004F0CC1" w:rsidRPr="00E04455" w:rsidRDefault="004F0CC1" w:rsidP="00E04455">
          <w:pPr>
            <w:jc w:val="center"/>
          </w:pPr>
          <w:r w:rsidRPr="00E04455">
            <w:rPr>
              <w:rFonts w:ascii="Calibri" w:hAnsi="Calibri" w:cs="Calibri"/>
              <w:b/>
              <w:bCs/>
            </w:rPr>
            <w:t>EMPRESA MARANHENSE DE ADMINISTRAÇÃO PORTUÁRIA</w:t>
          </w:r>
        </w:p>
      </w:tc>
    </w:tr>
    <w:tr w:rsidR="004F0CC1" w:rsidTr="00A0111E">
      <w:trPr>
        <w:trHeight w:val="138"/>
      </w:trPr>
      <w:tc>
        <w:tcPr>
          <w:tcW w:w="3008" w:type="dxa"/>
          <w:vMerge/>
          <w:tcBorders>
            <w:right w:val="single" w:sz="4" w:space="0" w:color="auto"/>
          </w:tcBorders>
        </w:tcPr>
        <w:p w:rsidR="004F0CC1" w:rsidRDefault="004F0CC1">
          <w:pPr>
            <w:pStyle w:val="Cabealho"/>
          </w:pPr>
        </w:p>
      </w:tc>
      <w:tc>
        <w:tcPr>
          <w:tcW w:w="6064" w:type="dxa"/>
          <w:gridSpan w:val="4"/>
          <w:tcBorders>
            <w:top w:val="nil"/>
            <w:left w:val="single" w:sz="4" w:space="0" w:color="auto"/>
            <w:bottom w:val="nil"/>
            <w:right w:val="single" w:sz="4" w:space="0" w:color="auto"/>
          </w:tcBorders>
          <w:shd w:val="clear" w:color="auto" w:fill="FFFFFF" w:themeFill="background1"/>
        </w:tcPr>
        <w:p w:rsidR="004F0CC1" w:rsidRPr="0034371A" w:rsidRDefault="004F0CC1" w:rsidP="00E04455">
          <w:pPr>
            <w:jc w:val="center"/>
            <w:rPr>
              <w:b/>
            </w:rPr>
          </w:pPr>
          <w:r w:rsidRPr="0034371A">
            <w:rPr>
              <w:rFonts w:ascii="Calibri" w:hAnsi="Calibri" w:cs="Calibri"/>
              <w:b/>
              <w:bCs/>
              <w:sz w:val="40"/>
              <w:szCs w:val="40"/>
            </w:rPr>
            <w:t>E M A P</w:t>
          </w:r>
        </w:p>
      </w:tc>
    </w:tr>
    <w:tr w:rsidR="004F0CC1" w:rsidTr="00A0111E">
      <w:trPr>
        <w:trHeight w:val="138"/>
      </w:trPr>
      <w:tc>
        <w:tcPr>
          <w:tcW w:w="3008" w:type="dxa"/>
          <w:vMerge/>
          <w:tcBorders>
            <w:right w:val="single" w:sz="4" w:space="0" w:color="auto"/>
          </w:tcBorders>
        </w:tcPr>
        <w:p w:rsidR="004F0CC1" w:rsidRDefault="004F0CC1">
          <w:pPr>
            <w:pStyle w:val="Cabealho"/>
          </w:pPr>
        </w:p>
      </w:tc>
      <w:tc>
        <w:tcPr>
          <w:tcW w:w="6064" w:type="dxa"/>
          <w:gridSpan w:val="4"/>
          <w:tcBorders>
            <w:top w:val="nil"/>
            <w:left w:val="single" w:sz="4" w:space="0" w:color="auto"/>
            <w:bottom w:val="single" w:sz="4" w:space="0" w:color="auto"/>
            <w:right w:val="single" w:sz="4" w:space="0" w:color="auto"/>
          </w:tcBorders>
          <w:shd w:val="clear" w:color="auto" w:fill="FFFFFF" w:themeFill="background1"/>
        </w:tcPr>
        <w:p w:rsidR="004F0CC1" w:rsidRPr="00E04455" w:rsidRDefault="004F0CC1" w:rsidP="00E04455">
          <w:pPr>
            <w:jc w:val="center"/>
            <w:rPr>
              <w:sz w:val="16"/>
              <w:szCs w:val="16"/>
            </w:rPr>
          </w:pPr>
          <w:r w:rsidRPr="00E04455">
            <w:rPr>
              <w:rFonts w:ascii="Calibri" w:hAnsi="Calibri" w:cs="Calibri"/>
              <w:b/>
              <w:bCs/>
              <w:sz w:val="16"/>
              <w:szCs w:val="16"/>
            </w:rPr>
            <w:t>GOVERNO DO ESTADO DO MARANHÃO</w:t>
          </w:r>
        </w:p>
      </w:tc>
    </w:tr>
    <w:tr w:rsidR="004F0CC1" w:rsidTr="00A0111E">
      <w:trPr>
        <w:trHeight w:val="138"/>
      </w:trPr>
      <w:tc>
        <w:tcPr>
          <w:tcW w:w="3008" w:type="dxa"/>
          <w:vMerge/>
          <w:tcBorders>
            <w:right w:val="single" w:sz="4" w:space="0" w:color="auto"/>
          </w:tcBorders>
        </w:tcPr>
        <w:p w:rsidR="004F0CC1" w:rsidRDefault="004F0CC1">
          <w:pPr>
            <w:pStyle w:val="Cabealho"/>
          </w:pPr>
        </w:p>
      </w:tc>
      <w:tc>
        <w:tcPr>
          <w:tcW w:w="6064" w:type="dxa"/>
          <w:gridSpan w:val="4"/>
          <w:tcBorders>
            <w:top w:val="single" w:sz="4" w:space="0" w:color="auto"/>
            <w:left w:val="single" w:sz="4" w:space="0" w:color="auto"/>
            <w:bottom w:val="nil"/>
            <w:right w:val="single" w:sz="4" w:space="0" w:color="auto"/>
          </w:tcBorders>
        </w:tcPr>
        <w:p w:rsidR="004F0CC1" w:rsidRDefault="004F0CC1">
          <w:pPr>
            <w:pStyle w:val="Cabealho"/>
          </w:pPr>
          <w:r w:rsidRPr="009F28D5">
            <w:rPr>
              <w:rFonts w:ascii="Calibri" w:hAnsi="Calibri" w:cs="Calibri"/>
              <w:sz w:val="16"/>
              <w:szCs w:val="16"/>
            </w:rPr>
            <w:t>TÍTULO:</w:t>
          </w:r>
        </w:p>
      </w:tc>
    </w:tr>
    <w:tr w:rsidR="004F0CC1" w:rsidTr="00A0111E">
      <w:trPr>
        <w:trHeight w:val="211"/>
      </w:trPr>
      <w:tc>
        <w:tcPr>
          <w:tcW w:w="3008" w:type="dxa"/>
          <w:vMerge/>
          <w:tcBorders>
            <w:right w:val="single" w:sz="4" w:space="0" w:color="auto"/>
          </w:tcBorders>
        </w:tcPr>
        <w:p w:rsidR="004F0CC1" w:rsidRDefault="004F0CC1">
          <w:pPr>
            <w:pStyle w:val="Cabealho"/>
          </w:pPr>
        </w:p>
      </w:tc>
      <w:tc>
        <w:tcPr>
          <w:tcW w:w="6064" w:type="dxa"/>
          <w:gridSpan w:val="4"/>
          <w:tcBorders>
            <w:top w:val="nil"/>
            <w:left w:val="single" w:sz="4" w:space="0" w:color="auto"/>
            <w:bottom w:val="single" w:sz="4" w:space="0" w:color="auto"/>
            <w:right w:val="single" w:sz="4" w:space="0" w:color="auto"/>
          </w:tcBorders>
        </w:tcPr>
        <w:p w:rsidR="004F0CC1" w:rsidRPr="0072430F" w:rsidRDefault="004F0CC1" w:rsidP="009F28D5">
          <w:pPr>
            <w:pStyle w:val="Cabealho"/>
            <w:jc w:val="center"/>
            <w:rPr>
              <w:b/>
              <w:sz w:val="24"/>
              <w:szCs w:val="24"/>
            </w:rPr>
          </w:pPr>
          <w:r>
            <w:rPr>
              <w:b/>
              <w:sz w:val="24"/>
              <w:szCs w:val="24"/>
            </w:rPr>
            <w:t>NOTA TÉCNICA</w:t>
          </w:r>
        </w:p>
      </w:tc>
    </w:tr>
    <w:tr w:rsidR="004F0CC1" w:rsidTr="00A0111E">
      <w:trPr>
        <w:trHeight w:val="168"/>
      </w:trPr>
      <w:tc>
        <w:tcPr>
          <w:tcW w:w="3008" w:type="dxa"/>
          <w:vMerge/>
          <w:tcBorders>
            <w:right w:val="single" w:sz="4" w:space="0" w:color="auto"/>
          </w:tcBorders>
        </w:tcPr>
        <w:p w:rsidR="004F0CC1" w:rsidRPr="00E04455" w:rsidRDefault="004F0CC1">
          <w:pPr>
            <w:pStyle w:val="Cabealho"/>
            <w:rPr>
              <w:sz w:val="16"/>
              <w:szCs w:val="16"/>
            </w:rPr>
          </w:pPr>
        </w:p>
      </w:tc>
      <w:tc>
        <w:tcPr>
          <w:tcW w:w="6064" w:type="dxa"/>
          <w:gridSpan w:val="4"/>
          <w:tcBorders>
            <w:top w:val="single" w:sz="4" w:space="0" w:color="auto"/>
            <w:left w:val="single" w:sz="4" w:space="0" w:color="auto"/>
            <w:bottom w:val="nil"/>
            <w:right w:val="single" w:sz="4" w:space="0" w:color="auto"/>
          </w:tcBorders>
        </w:tcPr>
        <w:p w:rsidR="004F0CC1" w:rsidRPr="00E04455" w:rsidRDefault="004F0CC1" w:rsidP="00E04455">
          <w:pPr>
            <w:rPr>
              <w:rFonts w:ascii="Calibri" w:hAnsi="Calibri" w:cs="Calibri"/>
              <w:sz w:val="16"/>
              <w:szCs w:val="16"/>
            </w:rPr>
          </w:pPr>
          <w:r w:rsidRPr="00E04455">
            <w:rPr>
              <w:rFonts w:ascii="Calibri" w:hAnsi="Calibri" w:cs="Calibri"/>
              <w:sz w:val="16"/>
              <w:szCs w:val="16"/>
            </w:rPr>
            <w:t>PROJETO:</w:t>
          </w:r>
        </w:p>
      </w:tc>
    </w:tr>
    <w:tr w:rsidR="004F0CC1" w:rsidTr="00A0111E">
      <w:trPr>
        <w:trHeight w:val="573"/>
      </w:trPr>
      <w:tc>
        <w:tcPr>
          <w:tcW w:w="3008" w:type="dxa"/>
          <w:vMerge/>
          <w:tcBorders>
            <w:right w:val="single" w:sz="4" w:space="0" w:color="auto"/>
          </w:tcBorders>
        </w:tcPr>
        <w:p w:rsidR="004F0CC1" w:rsidRDefault="004F0CC1" w:rsidP="009F28D5">
          <w:pPr>
            <w:pStyle w:val="Cabealho"/>
            <w:jc w:val="center"/>
          </w:pPr>
        </w:p>
      </w:tc>
      <w:tc>
        <w:tcPr>
          <w:tcW w:w="6064" w:type="dxa"/>
          <w:gridSpan w:val="4"/>
          <w:tcBorders>
            <w:top w:val="nil"/>
            <w:left w:val="single" w:sz="4" w:space="0" w:color="auto"/>
            <w:bottom w:val="single" w:sz="4" w:space="0" w:color="auto"/>
            <w:right w:val="single" w:sz="4" w:space="0" w:color="auto"/>
          </w:tcBorders>
        </w:tcPr>
        <w:p w:rsidR="004F0CC1" w:rsidRPr="00AA14E2" w:rsidRDefault="004F0CC1" w:rsidP="009B1353">
          <w:pPr>
            <w:tabs>
              <w:tab w:val="center" w:pos="4252"/>
              <w:tab w:val="right" w:pos="8504"/>
            </w:tabs>
            <w:jc w:val="both"/>
            <w:rPr>
              <w:rFonts w:eastAsia="Times New Roman" w:cstheme="minorHAnsi"/>
              <w:sz w:val="16"/>
              <w:szCs w:val="16"/>
            </w:rPr>
          </w:pPr>
          <w:r w:rsidRPr="00664E74">
            <w:rPr>
              <w:b/>
              <w:sz w:val="20"/>
              <w:szCs w:val="20"/>
            </w:rPr>
            <w:t xml:space="preserve">Contratação de empresa Especializada em Construção civil para execução de serviços de </w:t>
          </w:r>
          <w:r w:rsidRPr="00664E74">
            <w:rPr>
              <w:b/>
              <w:sz w:val="20"/>
            </w:rPr>
            <w:t>Construção de Base de pronta resposta do Porto do Itaqui na Ponta da Espera.</w:t>
          </w:r>
        </w:p>
      </w:tc>
    </w:tr>
    <w:tr w:rsidR="004F0CC1" w:rsidTr="00A0111E">
      <w:trPr>
        <w:trHeight w:val="226"/>
      </w:trPr>
      <w:tc>
        <w:tcPr>
          <w:tcW w:w="3008" w:type="dxa"/>
          <w:vMerge/>
          <w:tcBorders>
            <w:right w:val="single" w:sz="4" w:space="0" w:color="auto"/>
          </w:tcBorders>
        </w:tcPr>
        <w:p w:rsidR="004F0CC1" w:rsidRPr="009F28D5" w:rsidRDefault="004F0CC1">
          <w:pPr>
            <w:pStyle w:val="Cabealho"/>
            <w:rPr>
              <w:sz w:val="16"/>
              <w:szCs w:val="16"/>
            </w:rPr>
          </w:pPr>
        </w:p>
      </w:tc>
      <w:tc>
        <w:tcPr>
          <w:tcW w:w="2980" w:type="dxa"/>
          <w:tcBorders>
            <w:top w:val="single" w:sz="4" w:space="0" w:color="auto"/>
            <w:left w:val="single" w:sz="4" w:space="0" w:color="auto"/>
            <w:bottom w:val="nil"/>
            <w:right w:val="single" w:sz="4" w:space="0" w:color="auto"/>
          </w:tcBorders>
        </w:tcPr>
        <w:p w:rsidR="004F0CC1" w:rsidRPr="009F28D5" w:rsidRDefault="004F0CC1">
          <w:pPr>
            <w:pStyle w:val="Cabealho"/>
            <w:rPr>
              <w:sz w:val="16"/>
              <w:szCs w:val="16"/>
            </w:rPr>
          </w:pPr>
          <w:r w:rsidRPr="009F28D5">
            <w:rPr>
              <w:rFonts w:ascii="Calibri" w:hAnsi="Calibri" w:cs="Calibri"/>
              <w:sz w:val="16"/>
              <w:szCs w:val="16"/>
            </w:rPr>
            <w:t>Nº EMAP:</w:t>
          </w:r>
        </w:p>
      </w:tc>
      <w:tc>
        <w:tcPr>
          <w:tcW w:w="964" w:type="dxa"/>
          <w:tcBorders>
            <w:top w:val="single" w:sz="4" w:space="0" w:color="auto"/>
            <w:left w:val="single" w:sz="4" w:space="0" w:color="auto"/>
            <w:bottom w:val="nil"/>
            <w:right w:val="single" w:sz="4" w:space="0" w:color="auto"/>
          </w:tcBorders>
        </w:tcPr>
        <w:p w:rsidR="004F0CC1" w:rsidRPr="009F28D5" w:rsidRDefault="004F0CC1" w:rsidP="009F28D5">
          <w:pPr>
            <w:rPr>
              <w:rFonts w:ascii="Calibri" w:hAnsi="Calibri" w:cs="Calibri"/>
              <w:sz w:val="16"/>
              <w:szCs w:val="16"/>
            </w:rPr>
          </w:pPr>
          <w:r>
            <w:rPr>
              <w:rFonts w:ascii="Calibri" w:hAnsi="Calibri" w:cs="Calibri"/>
              <w:sz w:val="16"/>
              <w:szCs w:val="16"/>
            </w:rPr>
            <w:t>DATA:</w:t>
          </w:r>
        </w:p>
      </w:tc>
      <w:tc>
        <w:tcPr>
          <w:tcW w:w="983" w:type="dxa"/>
          <w:tcBorders>
            <w:top w:val="single" w:sz="4" w:space="0" w:color="auto"/>
            <w:left w:val="single" w:sz="4" w:space="0" w:color="auto"/>
            <w:bottom w:val="nil"/>
            <w:right w:val="single" w:sz="4" w:space="0" w:color="auto"/>
          </w:tcBorders>
        </w:tcPr>
        <w:p w:rsidR="004F0CC1" w:rsidRPr="009F28D5" w:rsidRDefault="004F0CC1" w:rsidP="009F28D5">
          <w:pPr>
            <w:rPr>
              <w:rFonts w:ascii="Calibri" w:hAnsi="Calibri" w:cs="Calibri"/>
              <w:sz w:val="16"/>
              <w:szCs w:val="16"/>
            </w:rPr>
          </w:pPr>
          <w:r w:rsidRPr="009F28D5">
            <w:rPr>
              <w:rFonts w:ascii="Calibri" w:hAnsi="Calibri" w:cs="Calibri"/>
              <w:sz w:val="16"/>
              <w:szCs w:val="16"/>
            </w:rPr>
            <w:t>REVISÃO:</w:t>
          </w:r>
        </w:p>
      </w:tc>
      <w:tc>
        <w:tcPr>
          <w:tcW w:w="1137" w:type="dxa"/>
          <w:tcBorders>
            <w:top w:val="single" w:sz="4" w:space="0" w:color="auto"/>
            <w:left w:val="single" w:sz="4" w:space="0" w:color="auto"/>
            <w:bottom w:val="nil"/>
            <w:right w:val="single" w:sz="4" w:space="0" w:color="auto"/>
          </w:tcBorders>
        </w:tcPr>
        <w:p w:rsidR="004F0CC1" w:rsidRPr="009F28D5" w:rsidRDefault="004F0CC1" w:rsidP="009F28D5">
          <w:pPr>
            <w:rPr>
              <w:rFonts w:ascii="Calibri" w:hAnsi="Calibri" w:cs="Calibri"/>
              <w:sz w:val="16"/>
              <w:szCs w:val="16"/>
            </w:rPr>
          </w:pPr>
          <w:r>
            <w:rPr>
              <w:rFonts w:ascii="Calibri" w:hAnsi="Calibri" w:cs="Calibri"/>
              <w:sz w:val="16"/>
              <w:szCs w:val="16"/>
            </w:rPr>
            <w:t>Nº FOLHA</w:t>
          </w:r>
          <w:r w:rsidRPr="009F28D5">
            <w:rPr>
              <w:rFonts w:ascii="Calibri" w:hAnsi="Calibri" w:cs="Calibri"/>
              <w:sz w:val="16"/>
              <w:szCs w:val="16"/>
            </w:rPr>
            <w:t>:</w:t>
          </w:r>
        </w:p>
      </w:tc>
    </w:tr>
    <w:tr w:rsidR="004F0CC1" w:rsidTr="00A0111E">
      <w:trPr>
        <w:trHeight w:val="272"/>
      </w:trPr>
      <w:tc>
        <w:tcPr>
          <w:tcW w:w="3008" w:type="dxa"/>
          <w:vMerge/>
          <w:tcBorders>
            <w:bottom w:val="single" w:sz="4" w:space="0" w:color="auto"/>
            <w:right w:val="single" w:sz="4" w:space="0" w:color="auto"/>
          </w:tcBorders>
        </w:tcPr>
        <w:p w:rsidR="004F0CC1" w:rsidRPr="00C535C7" w:rsidRDefault="004F0CC1">
          <w:pPr>
            <w:pStyle w:val="Cabealho"/>
            <w:rPr>
              <w:sz w:val="20"/>
              <w:szCs w:val="20"/>
            </w:rPr>
          </w:pPr>
        </w:p>
      </w:tc>
      <w:tc>
        <w:tcPr>
          <w:tcW w:w="2980" w:type="dxa"/>
          <w:tcBorders>
            <w:top w:val="nil"/>
            <w:left w:val="single" w:sz="4" w:space="0" w:color="auto"/>
            <w:bottom w:val="single" w:sz="4" w:space="0" w:color="auto"/>
            <w:right w:val="single" w:sz="4" w:space="0" w:color="auto"/>
          </w:tcBorders>
        </w:tcPr>
        <w:p w:rsidR="004F0CC1" w:rsidRPr="00C535C7" w:rsidRDefault="004F0CC1" w:rsidP="00B170D4">
          <w:pPr>
            <w:pStyle w:val="Cabealho"/>
            <w:rPr>
              <w:sz w:val="20"/>
              <w:szCs w:val="20"/>
            </w:rPr>
          </w:pPr>
          <w:r>
            <w:rPr>
              <w:sz w:val="18"/>
              <w:szCs w:val="18"/>
            </w:rPr>
            <w:t>2018.13-NT-GER-1200-0001-R01</w:t>
          </w:r>
        </w:p>
      </w:tc>
      <w:tc>
        <w:tcPr>
          <w:tcW w:w="964" w:type="dxa"/>
          <w:tcBorders>
            <w:top w:val="nil"/>
            <w:left w:val="single" w:sz="4" w:space="0" w:color="auto"/>
            <w:bottom w:val="single" w:sz="4" w:space="0" w:color="auto"/>
            <w:right w:val="single" w:sz="4" w:space="0" w:color="auto"/>
          </w:tcBorders>
        </w:tcPr>
        <w:p w:rsidR="004F0CC1" w:rsidRPr="00B170D4" w:rsidRDefault="004F0CC1" w:rsidP="009B1353">
          <w:pPr>
            <w:pStyle w:val="Cabealho"/>
            <w:rPr>
              <w:sz w:val="18"/>
              <w:szCs w:val="18"/>
            </w:rPr>
          </w:pPr>
          <w:r>
            <w:rPr>
              <w:sz w:val="18"/>
              <w:szCs w:val="18"/>
            </w:rPr>
            <w:t>03/2021</w:t>
          </w:r>
        </w:p>
      </w:tc>
      <w:tc>
        <w:tcPr>
          <w:tcW w:w="983" w:type="dxa"/>
          <w:tcBorders>
            <w:top w:val="nil"/>
            <w:left w:val="single" w:sz="4" w:space="0" w:color="auto"/>
            <w:bottom w:val="single" w:sz="4" w:space="0" w:color="auto"/>
            <w:right w:val="single" w:sz="4" w:space="0" w:color="auto"/>
          </w:tcBorders>
        </w:tcPr>
        <w:p w:rsidR="004F0CC1" w:rsidRPr="00B170D4" w:rsidRDefault="004F0CC1" w:rsidP="00AA14E2">
          <w:pPr>
            <w:pStyle w:val="Cabealho"/>
            <w:rPr>
              <w:sz w:val="18"/>
              <w:szCs w:val="18"/>
            </w:rPr>
          </w:pPr>
          <w:r>
            <w:rPr>
              <w:sz w:val="18"/>
              <w:szCs w:val="18"/>
            </w:rPr>
            <w:t>1</w:t>
          </w:r>
        </w:p>
      </w:tc>
      <w:tc>
        <w:tcPr>
          <w:tcW w:w="1137" w:type="dxa"/>
          <w:tcBorders>
            <w:top w:val="nil"/>
            <w:left w:val="single" w:sz="4" w:space="0" w:color="auto"/>
            <w:bottom w:val="single" w:sz="4" w:space="0" w:color="auto"/>
            <w:right w:val="single" w:sz="4" w:space="0" w:color="auto"/>
          </w:tcBorders>
        </w:tcPr>
        <w:sdt>
          <w:sdtPr>
            <w:id w:val="-2101082877"/>
            <w:docPartObj>
              <w:docPartGallery w:val="Page Numbers (Top of Page)"/>
              <w:docPartUnique/>
            </w:docPartObj>
          </w:sdtPr>
          <w:sdtEndPr/>
          <w:sdtContent>
            <w:p w:rsidR="004F0CC1" w:rsidRDefault="009E62A1" w:rsidP="008C0644">
              <w:sdt>
                <w:sdtPr>
                  <w:id w:val="-1849100598"/>
                  <w:docPartObj>
                    <w:docPartGallery w:val="Page Numbers (Top of Page)"/>
                    <w:docPartUnique/>
                  </w:docPartObj>
                </w:sdtPr>
                <w:sdtEndPr>
                  <w:rPr>
                    <w:sz w:val="18"/>
                    <w:szCs w:val="18"/>
                  </w:rPr>
                </w:sdtEndPr>
                <w:sdtContent>
                  <w:r w:rsidR="004F0CC1" w:rsidRPr="00B170D4">
                    <w:rPr>
                      <w:sz w:val="18"/>
                      <w:szCs w:val="18"/>
                    </w:rPr>
                    <w:fldChar w:fldCharType="begin"/>
                  </w:r>
                  <w:r w:rsidR="004F0CC1" w:rsidRPr="00B170D4">
                    <w:rPr>
                      <w:sz w:val="18"/>
                      <w:szCs w:val="18"/>
                    </w:rPr>
                    <w:instrText xml:space="preserve"> PAGE </w:instrText>
                  </w:r>
                  <w:r w:rsidR="004F0CC1" w:rsidRPr="00B170D4">
                    <w:rPr>
                      <w:sz w:val="18"/>
                      <w:szCs w:val="18"/>
                    </w:rPr>
                    <w:fldChar w:fldCharType="separate"/>
                  </w:r>
                  <w:r>
                    <w:rPr>
                      <w:noProof/>
                      <w:sz w:val="18"/>
                      <w:szCs w:val="18"/>
                    </w:rPr>
                    <w:t>22</w:t>
                  </w:r>
                  <w:r w:rsidR="004F0CC1" w:rsidRPr="00B170D4">
                    <w:rPr>
                      <w:noProof/>
                      <w:sz w:val="18"/>
                      <w:szCs w:val="18"/>
                    </w:rPr>
                    <w:fldChar w:fldCharType="end"/>
                  </w:r>
                  <w:r w:rsidR="004F0CC1" w:rsidRPr="00B170D4">
                    <w:rPr>
                      <w:sz w:val="18"/>
                      <w:szCs w:val="18"/>
                    </w:rPr>
                    <w:t xml:space="preserve"> de </w:t>
                  </w:r>
                  <w:r w:rsidR="004F0CC1" w:rsidRPr="00B170D4">
                    <w:rPr>
                      <w:sz w:val="18"/>
                      <w:szCs w:val="18"/>
                    </w:rPr>
                    <w:fldChar w:fldCharType="begin"/>
                  </w:r>
                  <w:r w:rsidR="004F0CC1" w:rsidRPr="00B170D4">
                    <w:rPr>
                      <w:sz w:val="18"/>
                      <w:szCs w:val="18"/>
                    </w:rPr>
                    <w:instrText xml:space="preserve"> NUMPAGES  </w:instrText>
                  </w:r>
                  <w:r w:rsidR="004F0CC1" w:rsidRPr="00B170D4">
                    <w:rPr>
                      <w:sz w:val="18"/>
                      <w:szCs w:val="18"/>
                    </w:rPr>
                    <w:fldChar w:fldCharType="separate"/>
                  </w:r>
                  <w:r>
                    <w:rPr>
                      <w:noProof/>
                      <w:sz w:val="18"/>
                      <w:szCs w:val="18"/>
                    </w:rPr>
                    <w:t>117</w:t>
                  </w:r>
                  <w:r w:rsidR="004F0CC1" w:rsidRPr="00B170D4">
                    <w:rPr>
                      <w:noProof/>
                      <w:sz w:val="18"/>
                      <w:szCs w:val="18"/>
                    </w:rPr>
                    <w:fldChar w:fldCharType="end"/>
                  </w:r>
                </w:sdtContent>
              </w:sdt>
            </w:p>
          </w:sdtContent>
        </w:sdt>
      </w:tc>
    </w:tr>
  </w:tbl>
  <w:p w:rsidR="004F0CC1" w:rsidRDefault="004F0CC1" w:rsidP="00FE488F">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814AD"/>
    <w:multiLevelType w:val="hybridMultilevel"/>
    <w:tmpl w:val="C39AA226"/>
    <w:lvl w:ilvl="0" w:tplc="E4DA0CA8">
      <w:start w:val="2"/>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 w15:restartNumberingAfterBreak="0">
    <w:nsid w:val="08F255FB"/>
    <w:multiLevelType w:val="hybridMultilevel"/>
    <w:tmpl w:val="0BBC98A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 w15:restartNumberingAfterBreak="0">
    <w:nsid w:val="0ABC126A"/>
    <w:multiLevelType w:val="hybridMultilevel"/>
    <w:tmpl w:val="31E2F98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E591323"/>
    <w:multiLevelType w:val="hybridMultilevel"/>
    <w:tmpl w:val="7FEE4452"/>
    <w:lvl w:ilvl="0" w:tplc="70A4A766">
      <w:start w:val="1"/>
      <w:numFmt w:val="decimal"/>
      <w:lvlText w:val="%1."/>
      <w:lvlJc w:val="left"/>
      <w:pPr>
        <w:ind w:left="1211" w:hanging="360"/>
      </w:pPr>
      <w:rPr>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4" w15:restartNumberingAfterBreak="0">
    <w:nsid w:val="0E923330"/>
    <w:multiLevelType w:val="hybridMultilevel"/>
    <w:tmpl w:val="1AACC2BE"/>
    <w:lvl w:ilvl="0" w:tplc="CABE7BBA">
      <w:start w:val="3"/>
      <w:numFmt w:val="decimal"/>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5" w15:restartNumberingAfterBreak="0">
    <w:nsid w:val="140E00E5"/>
    <w:multiLevelType w:val="hybridMultilevel"/>
    <w:tmpl w:val="DC40475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 w15:restartNumberingAfterBreak="0">
    <w:nsid w:val="17873C0F"/>
    <w:multiLevelType w:val="multilevel"/>
    <w:tmpl w:val="0416001F"/>
    <w:styleLink w:val="Estilo2"/>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356360"/>
    <w:multiLevelType w:val="hybridMultilevel"/>
    <w:tmpl w:val="5812151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FBF0D56"/>
    <w:multiLevelType w:val="hybridMultilevel"/>
    <w:tmpl w:val="C01A30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206D38E8"/>
    <w:multiLevelType w:val="hybridMultilevel"/>
    <w:tmpl w:val="CD0E0BD4"/>
    <w:lvl w:ilvl="0" w:tplc="0416000D">
      <w:start w:val="1"/>
      <w:numFmt w:val="bullet"/>
      <w:lvlText w:val=""/>
      <w:lvlJc w:val="left"/>
      <w:pPr>
        <w:ind w:left="1080" w:hanging="360"/>
      </w:pPr>
      <w:rPr>
        <w:rFonts w:ascii="Wingdings" w:hAnsi="Wingdings"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0" w15:restartNumberingAfterBreak="0">
    <w:nsid w:val="20C15132"/>
    <w:multiLevelType w:val="hybridMultilevel"/>
    <w:tmpl w:val="7FEE4452"/>
    <w:lvl w:ilvl="0" w:tplc="70A4A766">
      <w:start w:val="1"/>
      <w:numFmt w:val="decimal"/>
      <w:lvlText w:val="%1."/>
      <w:lvlJc w:val="left"/>
      <w:pPr>
        <w:ind w:left="1353" w:hanging="360"/>
      </w:pPr>
      <w:rPr>
        <w:b/>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1" w15:restartNumberingAfterBreak="0">
    <w:nsid w:val="2358325C"/>
    <w:multiLevelType w:val="hybridMultilevel"/>
    <w:tmpl w:val="F3B86CE6"/>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2" w15:restartNumberingAfterBreak="0">
    <w:nsid w:val="23C57920"/>
    <w:multiLevelType w:val="hybridMultilevel"/>
    <w:tmpl w:val="2A149970"/>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3" w15:restartNumberingAfterBreak="0">
    <w:nsid w:val="26EE41AC"/>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BAD4038"/>
    <w:multiLevelType w:val="hybridMultilevel"/>
    <w:tmpl w:val="73AAA5BE"/>
    <w:lvl w:ilvl="0" w:tplc="E8FCA8D4">
      <w:start w:val="3"/>
      <w:numFmt w:val="decimal"/>
      <w:lvlText w:val="%1."/>
      <w:lvlJc w:val="left"/>
      <w:pPr>
        <w:ind w:left="862" w:hanging="360"/>
      </w:pPr>
      <w:rPr>
        <w:rFonts w:hint="default"/>
      </w:r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15" w15:restartNumberingAfterBreak="0">
    <w:nsid w:val="2CAC0F46"/>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6" w15:restartNumberingAfterBreak="0">
    <w:nsid w:val="301D0963"/>
    <w:multiLevelType w:val="hybridMultilevel"/>
    <w:tmpl w:val="96108060"/>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17" w15:restartNumberingAfterBreak="0">
    <w:nsid w:val="31356C96"/>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8" w15:restartNumberingAfterBreak="0">
    <w:nsid w:val="3617422E"/>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9" w15:restartNumberingAfterBreak="0">
    <w:nsid w:val="369C39AE"/>
    <w:multiLevelType w:val="hybridMultilevel"/>
    <w:tmpl w:val="F1AE41A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0" w15:restartNumberingAfterBreak="0">
    <w:nsid w:val="3D7569B7"/>
    <w:multiLevelType w:val="hybridMultilevel"/>
    <w:tmpl w:val="E2BCFFA2"/>
    <w:lvl w:ilvl="0" w:tplc="0416000D">
      <w:start w:val="1"/>
      <w:numFmt w:val="bullet"/>
      <w:lvlText w:val=""/>
      <w:lvlJc w:val="left"/>
      <w:pPr>
        <w:ind w:left="1506" w:hanging="360"/>
      </w:pPr>
      <w:rPr>
        <w:rFonts w:ascii="Wingdings" w:hAnsi="Wingdings" w:hint="default"/>
      </w:rPr>
    </w:lvl>
    <w:lvl w:ilvl="1" w:tplc="04160003" w:tentative="1">
      <w:start w:val="1"/>
      <w:numFmt w:val="bullet"/>
      <w:lvlText w:val="o"/>
      <w:lvlJc w:val="left"/>
      <w:pPr>
        <w:ind w:left="2226" w:hanging="360"/>
      </w:pPr>
      <w:rPr>
        <w:rFonts w:ascii="Courier New" w:hAnsi="Courier New" w:cs="Courier New" w:hint="default"/>
      </w:rPr>
    </w:lvl>
    <w:lvl w:ilvl="2" w:tplc="04160005" w:tentative="1">
      <w:start w:val="1"/>
      <w:numFmt w:val="bullet"/>
      <w:lvlText w:val=""/>
      <w:lvlJc w:val="left"/>
      <w:pPr>
        <w:ind w:left="2946" w:hanging="360"/>
      </w:pPr>
      <w:rPr>
        <w:rFonts w:ascii="Wingdings" w:hAnsi="Wingdings" w:hint="default"/>
      </w:rPr>
    </w:lvl>
    <w:lvl w:ilvl="3" w:tplc="04160001" w:tentative="1">
      <w:start w:val="1"/>
      <w:numFmt w:val="bullet"/>
      <w:lvlText w:val=""/>
      <w:lvlJc w:val="left"/>
      <w:pPr>
        <w:ind w:left="3666" w:hanging="360"/>
      </w:pPr>
      <w:rPr>
        <w:rFonts w:ascii="Symbol" w:hAnsi="Symbol" w:hint="default"/>
      </w:rPr>
    </w:lvl>
    <w:lvl w:ilvl="4" w:tplc="04160003" w:tentative="1">
      <w:start w:val="1"/>
      <w:numFmt w:val="bullet"/>
      <w:lvlText w:val="o"/>
      <w:lvlJc w:val="left"/>
      <w:pPr>
        <w:ind w:left="4386" w:hanging="360"/>
      </w:pPr>
      <w:rPr>
        <w:rFonts w:ascii="Courier New" w:hAnsi="Courier New" w:cs="Courier New" w:hint="default"/>
      </w:rPr>
    </w:lvl>
    <w:lvl w:ilvl="5" w:tplc="04160005" w:tentative="1">
      <w:start w:val="1"/>
      <w:numFmt w:val="bullet"/>
      <w:lvlText w:val=""/>
      <w:lvlJc w:val="left"/>
      <w:pPr>
        <w:ind w:left="5106" w:hanging="360"/>
      </w:pPr>
      <w:rPr>
        <w:rFonts w:ascii="Wingdings" w:hAnsi="Wingdings" w:hint="default"/>
      </w:rPr>
    </w:lvl>
    <w:lvl w:ilvl="6" w:tplc="04160001" w:tentative="1">
      <w:start w:val="1"/>
      <w:numFmt w:val="bullet"/>
      <w:lvlText w:val=""/>
      <w:lvlJc w:val="left"/>
      <w:pPr>
        <w:ind w:left="5826" w:hanging="360"/>
      </w:pPr>
      <w:rPr>
        <w:rFonts w:ascii="Symbol" w:hAnsi="Symbol" w:hint="default"/>
      </w:rPr>
    </w:lvl>
    <w:lvl w:ilvl="7" w:tplc="04160003" w:tentative="1">
      <w:start w:val="1"/>
      <w:numFmt w:val="bullet"/>
      <w:lvlText w:val="o"/>
      <w:lvlJc w:val="left"/>
      <w:pPr>
        <w:ind w:left="6546" w:hanging="360"/>
      </w:pPr>
      <w:rPr>
        <w:rFonts w:ascii="Courier New" w:hAnsi="Courier New" w:cs="Courier New" w:hint="default"/>
      </w:rPr>
    </w:lvl>
    <w:lvl w:ilvl="8" w:tplc="04160005" w:tentative="1">
      <w:start w:val="1"/>
      <w:numFmt w:val="bullet"/>
      <w:lvlText w:val=""/>
      <w:lvlJc w:val="left"/>
      <w:pPr>
        <w:ind w:left="7266" w:hanging="360"/>
      </w:pPr>
      <w:rPr>
        <w:rFonts w:ascii="Wingdings" w:hAnsi="Wingdings" w:hint="default"/>
      </w:rPr>
    </w:lvl>
  </w:abstractNum>
  <w:abstractNum w:abstractNumId="21" w15:restartNumberingAfterBreak="0">
    <w:nsid w:val="4C021CC7"/>
    <w:multiLevelType w:val="hybridMultilevel"/>
    <w:tmpl w:val="7752FC7E"/>
    <w:lvl w:ilvl="0" w:tplc="04160017">
      <w:start w:val="1"/>
      <w:numFmt w:val="lowerLetter"/>
      <w:lvlText w:val="%1)"/>
      <w:lvlJc w:val="left"/>
      <w:pPr>
        <w:ind w:left="644"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4FD6086F"/>
    <w:multiLevelType w:val="hybridMultilevel"/>
    <w:tmpl w:val="B4A23002"/>
    <w:lvl w:ilvl="0" w:tplc="854C2FB6">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0115080"/>
    <w:multiLevelType w:val="hybridMultilevel"/>
    <w:tmpl w:val="26E81440"/>
    <w:lvl w:ilvl="0" w:tplc="37BECF3A">
      <w:start w:val="1"/>
      <w:numFmt w:val="decimal"/>
      <w:lvlText w:val="%1."/>
      <w:lvlJc w:val="left"/>
      <w:pPr>
        <w:ind w:left="502" w:hanging="360"/>
      </w:pPr>
      <w:rPr>
        <w:rFonts w:ascii="Arial" w:hAnsi="Arial" w:cs="Arial" w:hint="default"/>
        <w:color w:val="FFFFFF" w:themeColor="background1"/>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4F632EA"/>
    <w:multiLevelType w:val="hybridMultilevel"/>
    <w:tmpl w:val="136C639A"/>
    <w:lvl w:ilvl="0" w:tplc="0416000D">
      <w:start w:val="1"/>
      <w:numFmt w:val="bullet"/>
      <w:lvlText w:val=""/>
      <w:lvlJc w:val="left"/>
      <w:pPr>
        <w:ind w:left="1512" w:hanging="360"/>
      </w:pPr>
      <w:rPr>
        <w:rFonts w:ascii="Wingdings" w:hAnsi="Wingdings"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25" w15:restartNumberingAfterBreak="0">
    <w:nsid w:val="5646143B"/>
    <w:multiLevelType w:val="hybridMultilevel"/>
    <w:tmpl w:val="FEAA66E6"/>
    <w:lvl w:ilvl="0" w:tplc="1A941E2C">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67E69D3"/>
    <w:multiLevelType w:val="hybridMultilevel"/>
    <w:tmpl w:val="2B4A22DC"/>
    <w:lvl w:ilvl="0" w:tplc="0416000F">
      <w:start w:val="1"/>
      <w:numFmt w:val="decimal"/>
      <w:lvlText w:val="%1."/>
      <w:lvlJc w:val="lef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27" w15:restartNumberingAfterBreak="0">
    <w:nsid w:val="5B8827EC"/>
    <w:multiLevelType w:val="multilevel"/>
    <w:tmpl w:val="B8727EA0"/>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B9C4B55"/>
    <w:multiLevelType w:val="multilevel"/>
    <w:tmpl w:val="04160025"/>
    <w:lvl w:ilvl="0">
      <w:start w:val="1"/>
      <w:numFmt w:val="decimal"/>
      <w:pStyle w:val="Ttulo1"/>
      <w:lvlText w:val="%1"/>
      <w:lvlJc w:val="left"/>
      <w:pPr>
        <w:tabs>
          <w:tab w:val="num" w:pos="432"/>
        </w:tabs>
        <w:ind w:left="432" w:hanging="432"/>
      </w:pPr>
    </w:lvl>
    <w:lvl w:ilvl="1">
      <w:start w:val="1"/>
      <w:numFmt w:val="decimal"/>
      <w:pStyle w:val="Ttulo2"/>
      <w:lvlText w:val="%1.%2"/>
      <w:lvlJc w:val="left"/>
      <w:pPr>
        <w:tabs>
          <w:tab w:val="num" w:pos="576"/>
        </w:tabs>
        <w:ind w:left="576" w:hanging="576"/>
      </w:pPr>
    </w:lvl>
    <w:lvl w:ilvl="2">
      <w:start w:val="1"/>
      <w:numFmt w:val="decimal"/>
      <w:pStyle w:val="Ttulo3"/>
      <w:lvlText w:val="%1.%2.%3"/>
      <w:lvlJc w:val="left"/>
      <w:pPr>
        <w:tabs>
          <w:tab w:val="num" w:pos="720"/>
        </w:tabs>
        <w:ind w:left="720" w:hanging="720"/>
      </w:pPr>
    </w:lvl>
    <w:lvl w:ilvl="3">
      <w:start w:val="1"/>
      <w:numFmt w:val="decimal"/>
      <w:pStyle w:val="Ttulo4"/>
      <w:lvlText w:val="%1.%2.%3.%4"/>
      <w:lvlJc w:val="left"/>
      <w:pPr>
        <w:tabs>
          <w:tab w:val="num" w:pos="864"/>
        </w:tabs>
        <w:ind w:left="864" w:hanging="864"/>
      </w:pPr>
    </w:lvl>
    <w:lvl w:ilvl="4">
      <w:start w:val="1"/>
      <w:numFmt w:val="decimal"/>
      <w:pStyle w:val="Ttulo5"/>
      <w:lvlText w:val="%1.%2.%3.%4.%5"/>
      <w:lvlJc w:val="left"/>
      <w:pPr>
        <w:tabs>
          <w:tab w:val="num" w:pos="1008"/>
        </w:tabs>
        <w:ind w:left="1008" w:hanging="1008"/>
      </w:pPr>
    </w:lvl>
    <w:lvl w:ilvl="5">
      <w:start w:val="1"/>
      <w:numFmt w:val="decimal"/>
      <w:pStyle w:val="Ttulo6"/>
      <w:lvlText w:val="%1.%2.%3.%4.%5.%6"/>
      <w:lvlJc w:val="left"/>
      <w:pPr>
        <w:tabs>
          <w:tab w:val="num" w:pos="1152"/>
        </w:tabs>
        <w:ind w:left="1152" w:hanging="1152"/>
      </w:pPr>
    </w:lvl>
    <w:lvl w:ilvl="6">
      <w:start w:val="1"/>
      <w:numFmt w:val="decimal"/>
      <w:pStyle w:val="Ttulo7"/>
      <w:lvlText w:val="%1.%2.%3.%4.%5.%6.%7"/>
      <w:lvlJc w:val="left"/>
      <w:pPr>
        <w:tabs>
          <w:tab w:val="num" w:pos="1296"/>
        </w:tabs>
        <w:ind w:left="1296" w:hanging="1296"/>
      </w:pPr>
    </w:lvl>
    <w:lvl w:ilvl="7">
      <w:start w:val="1"/>
      <w:numFmt w:val="decimal"/>
      <w:pStyle w:val="Ttulo8"/>
      <w:lvlText w:val="%1.%2.%3.%4.%5.%6.%7.%8"/>
      <w:lvlJc w:val="left"/>
      <w:pPr>
        <w:tabs>
          <w:tab w:val="num" w:pos="1440"/>
        </w:tabs>
        <w:ind w:left="1440" w:hanging="1440"/>
      </w:pPr>
    </w:lvl>
    <w:lvl w:ilvl="8">
      <w:start w:val="1"/>
      <w:numFmt w:val="decimal"/>
      <w:pStyle w:val="Ttulo9"/>
      <w:lvlText w:val="%1.%2.%3.%4.%5.%6.%7.%8.%9"/>
      <w:lvlJc w:val="left"/>
      <w:pPr>
        <w:tabs>
          <w:tab w:val="num" w:pos="1584"/>
        </w:tabs>
        <w:ind w:left="1584" w:hanging="1584"/>
      </w:pPr>
    </w:lvl>
  </w:abstractNum>
  <w:abstractNum w:abstractNumId="29" w15:restartNumberingAfterBreak="0">
    <w:nsid w:val="5D206306"/>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0" w15:restartNumberingAfterBreak="0">
    <w:nsid w:val="609C0AE8"/>
    <w:multiLevelType w:val="hybridMultilevel"/>
    <w:tmpl w:val="13668E3A"/>
    <w:lvl w:ilvl="0" w:tplc="5C860A3C">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EF73CB0"/>
    <w:multiLevelType w:val="hybridMultilevel"/>
    <w:tmpl w:val="EBFCAD68"/>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2" w15:restartNumberingAfterBreak="0">
    <w:nsid w:val="6FA67E26"/>
    <w:multiLevelType w:val="multilevel"/>
    <w:tmpl w:val="581215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FCD69C2"/>
    <w:multiLevelType w:val="hybridMultilevel"/>
    <w:tmpl w:val="2BD2A140"/>
    <w:lvl w:ilvl="0" w:tplc="AA4A4AD4">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38A330E"/>
    <w:multiLevelType w:val="hybridMultilevel"/>
    <w:tmpl w:val="B522482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75411081"/>
    <w:multiLevelType w:val="hybridMultilevel"/>
    <w:tmpl w:val="2642290C"/>
    <w:lvl w:ilvl="0" w:tplc="07AC906C">
      <w:start w:val="4"/>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6" w15:restartNumberingAfterBreak="0">
    <w:nsid w:val="782A2541"/>
    <w:multiLevelType w:val="hybridMultilevel"/>
    <w:tmpl w:val="7FEE4452"/>
    <w:lvl w:ilvl="0" w:tplc="70A4A766">
      <w:start w:val="1"/>
      <w:numFmt w:val="decimal"/>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37" w15:restartNumberingAfterBreak="0">
    <w:nsid w:val="7B0137AE"/>
    <w:multiLevelType w:val="hybridMultilevel"/>
    <w:tmpl w:val="E8B87C84"/>
    <w:lvl w:ilvl="0" w:tplc="0416000F">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B2761D1"/>
    <w:multiLevelType w:val="hybridMultilevel"/>
    <w:tmpl w:val="2642290C"/>
    <w:lvl w:ilvl="0" w:tplc="07AC906C">
      <w:start w:val="4"/>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num w:numId="1">
    <w:abstractNumId w:val="6"/>
  </w:num>
  <w:num w:numId="2">
    <w:abstractNumId w:val="28"/>
  </w:num>
  <w:num w:numId="3">
    <w:abstractNumId w:val="8"/>
  </w:num>
  <w:num w:numId="4">
    <w:abstractNumId w:val="5"/>
  </w:num>
  <w:num w:numId="5">
    <w:abstractNumId w:val="31"/>
  </w:num>
  <w:num w:numId="6">
    <w:abstractNumId w:val="27"/>
  </w:num>
  <w:num w:numId="7">
    <w:abstractNumId w:val="11"/>
  </w:num>
  <w:num w:numId="8">
    <w:abstractNumId w:val="3"/>
  </w:num>
  <w:num w:numId="9">
    <w:abstractNumId w:val="29"/>
  </w:num>
  <w:num w:numId="10">
    <w:abstractNumId w:val="18"/>
  </w:num>
  <w:num w:numId="11">
    <w:abstractNumId w:val="15"/>
  </w:num>
  <w:num w:numId="12">
    <w:abstractNumId w:val="19"/>
  </w:num>
  <w:num w:numId="13">
    <w:abstractNumId w:val="17"/>
  </w:num>
  <w:num w:numId="14">
    <w:abstractNumId w:val="26"/>
  </w:num>
  <w:num w:numId="15">
    <w:abstractNumId w:val="10"/>
  </w:num>
  <w:num w:numId="16">
    <w:abstractNumId w:val="36"/>
  </w:num>
  <w:num w:numId="17">
    <w:abstractNumId w:val="22"/>
  </w:num>
  <w:num w:numId="18">
    <w:abstractNumId w:val="1"/>
  </w:num>
  <w:num w:numId="19">
    <w:abstractNumId w:val="13"/>
  </w:num>
  <w:num w:numId="20">
    <w:abstractNumId w:val="16"/>
  </w:num>
  <w:num w:numId="21">
    <w:abstractNumId w:val="24"/>
  </w:num>
  <w:num w:numId="22">
    <w:abstractNumId w:val="23"/>
  </w:num>
  <w:num w:numId="23">
    <w:abstractNumId w:val="0"/>
  </w:num>
  <w:num w:numId="24">
    <w:abstractNumId w:val="4"/>
  </w:num>
  <w:num w:numId="25">
    <w:abstractNumId w:val="25"/>
  </w:num>
  <w:num w:numId="26">
    <w:abstractNumId w:val="33"/>
  </w:num>
  <w:num w:numId="27">
    <w:abstractNumId w:val="30"/>
  </w:num>
  <w:num w:numId="28">
    <w:abstractNumId w:val="12"/>
  </w:num>
  <w:num w:numId="29">
    <w:abstractNumId w:val="34"/>
  </w:num>
  <w:num w:numId="30">
    <w:abstractNumId w:val="9"/>
  </w:num>
  <w:num w:numId="31">
    <w:abstractNumId w:val="7"/>
  </w:num>
  <w:num w:numId="32">
    <w:abstractNumId w:val="32"/>
  </w:num>
  <w:num w:numId="33">
    <w:abstractNumId w:val="21"/>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8"/>
  </w:num>
  <w:num w:numId="36">
    <w:abstractNumId w:val="3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num>
  <w:num w:numId="38">
    <w:abstractNumId w:val="37"/>
  </w:num>
  <w:num w:numId="39">
    <w:abstractNumId w:val="2"/>
  </w:num>
  <w:num w:numId="40">
    <w:abstractNumId w:val="35"/>
  </w:num>
  <w:num w:numId="41">
    <w:abstractNumId w:val="2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n-US" w:vendorID="64" w:dllVersion="131078" w:nlCheck="1" w:checkStyle="1"/>
  <w:proofState w:spelling="clean" w:grammar="clean"/>
  <w:defaultTabStop w:val="708"/>
  <w:hyphenationZone w:val="425"/>
  <w:drawingGridHorizontalSpacing w:val="110"/>
  <w:displayHorizontalDrawingGridEvery w:val="2"/>
  <w:characterSpacingControl w:val="doNotCompress"/>
  <w:hdrShapeDefaults>
    <o:shapedefaults v:ext="edit" spidmax="12697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4455"/>
    <w:rsid w:val="00001CFB"/>
    <w:rsid w:val="00002595"/>
    <w:rsid w:val="00015045"/>
    <w:rsid w:val="00016399"/>
    <w:rsid w:val="0002024F"/>
    <w:rsid w:val="000208C3"/>
    <w:rsid w:val="000211DE"/>
    <w:rsid w:val="00021D66"/>
    <w:rsid w:val="00024285"/>
    <w:rsid w:val="00037D2B"/>
    <w:rsid w:val="000401DC"/>
    <w:rsid w:val="00041C67"/>
    <w:rsid w:val="000438BA"/>
    <w:rsid w:val="00047164"/>
    <w:rsid w:val="00051B4F"/>
    <w:rsid w:val="00053ACF"/>
    <w:rsid w:val="00055525"/>
    <w:rsid w:val="0006128D"/>
    <w:rsid w:val="0006206D"/>
    <w:rsid w:val="00067088"/>
    <w:rsid w:val="00072C3A"/>
    <w:rsid w:val="000750EA"/>
    <w:rsid w:val="000761DA"/>
    <w:rsid w:val="00076C73"/>
    <w:rsid w:val="00082E88"/>
    <w:rsid w:val="000900D6"/>
    <w:rsid w:val="000909BC"/>
    <w:rsid w:val="00091B02"/>
    <w:rsid w:val="00093E00"/>
    <w:rsid w:val="000941BD"/>
    <w:rsid w:val="000941F4"/>
    <w:rsid w:val="00094C6A"/>
    <w:rsid w:val="0009555C"/>
    <w:rsid w:val="00096EB0"/>
    <w:rsid w:val="000A3180"/>
    <w:rsid w:val="000B294A"/>
    <w:rsid w:val="000B319B"/>
    <w:rsid w:val="000B5980"/>
    <w:rsid w:val="000C18C9"/>
    <w:rsid w:val="000C487C"/>
    <w:rsid w:val="000C6514"/>
    <w:rsid w:val="000D0327"/>
    <w:rsid w:val="000D260B"/>
    <w:rsid w:val="000D5360"/>
    <w:rsid w:val="000D7041"/>
    <w:rsid w:val="000E22C8"/>
    <w:rsid w:val="000E2722"/>
    <w:rsid w:val="000E33B1"/>
    <w:rsid w:val="000F03A8"/>
    <w:rsid w:val="000F32E0"/>
    <w:rsid w:val="000F447A"/>
    <w:rsid w:val="001016B2"/>
    <w:rsid w:val="00101A4A"/>
    <w:rsid w:val="001032F9"/>
    <w:rsid w:val="00106AE7"/>
    <w:rsid w:val="00110459"/>
    <w:rsid w:val="001124A3"/>
    <w:rsid w:val="00113855"/>
    <w:rsid w:val="00114E13"/>
    <w:rsid w:val="0011658B"/>
    <w:rsid w:val="001226F8"/>
    <w:rsid w:val="00125099"/>
    <w:rsid w:val="00127672"/>
    <w:rsid w:val="00135507"/>
    <w:rsid w:val="00137158"/>
    <w:rsid w:val="0014151A"/>
    <w:rsid w:val="001420F7"/>
    <w:rsid w:val="00143A71"/>
    <w:rsid w:val="0015203A"/>
    <w:rsid w:val="00154681"/>
    <w:rsid w:val="00155795"/>
    <w:rsid w:val="0015768A"/>
    <w:rsid w:val="001641FE"/>
    <w:rsid w:val="00164BC9"/>
    <w:rsid w:val="00165811"/>
    <w:rsid w:val="001722AE"/>
    <w:rsid w:val="00173339"/>
    <w:rsid w:val="001808E4"/>
    <w:rsid w:val="00193055"/>
    <w:rsid w:val="00193131"/>
    <w:rsid w:val="001943CF"/>
    <w:rsid w:val="001A0893"/>
    <w:rsid w:val="001A1348"/>
    <w:rsid w:val="001A15EF"/>
    <w:rsid w:val="001A190E"/>
    <w:rsid w:val="001A3AFA"/>
    <w:rsid w:val="001A5256"/>
    <w:rsid w:val="001B2241"/>
    <w:rsid w:val="001B4791"/>
    <w:rsid w:val="001B5A98"/>
    <w:rsid w:val="001B74A1"/>
    <w:rsid w:val="001C01AE"/>
    <w:rsid w:val="001C1A28"/>
    <w:rsid w:val="001D2EF6"/>
    <w:rsid w:val="001E0093"/>
    <w:rsid w:val="001E627C"/>
    <w:rsid w:val="001F7473"/>
    <w:rsid w:val="00200BD8"/>
    <w:rsid w:val="00201B2A"/>
    <w:rsid w:val="002041E4"/>
    <w:rsid w:val="002130AE"/>
    <w:rsid w:val="0021505A"/>
    <w:rsid w:val="002158C2"/>
    <w:rsid w:val="00220751"/>
    <w:rsid w:val="00220755"/>
    <w:rsid w:val="00225459"/>
    <w:rsid w:val="002269F0"/>
    <w:rsid w:val="0022793A"/>
    <w:rsid w:val="002300AE"/>
    <w:rsid w:val="002314D0"/>
    <w:rsid w:val="00232309"/>
    <w:rsid w:val="0023249B"/>
    <w:rsid w:val="002353F9"/>
    <w:rsid w:val="00236EA7"/>
    <w:rsid w:val="002372C6"/>
    <w:rsid w:val="00237536"/>
    <w:rsid w:val="002416AF"/>
    <w:rsid w:val="00241753"/>
    <w:rsid w:val="00251A77"/>
    <w:rsid w:val="00253AD1"/>
    <w:rsid w:val="00254B22"/>
    <w:rsid w:val="00255E24"/>
    <w:rsid w:val="00260198"/>
    <w:rsid w:val="00262F09"/>
    <w:rsid w:val="0027297D"/>
    <w:rsid w:val="00273DF2"/>
    <w:rsid w:val="00277690"/>
    <w:rsid w:val="00280768"/>
    <w:rsid w:val="00286D4D"/>
    <w:rsid w:val="0028714F"/>
    <w:rsid w:val="00295127"/>
    <w:rsid w:val="00297CEA"/>
    <w:rsid w:val="002B568D"/>
    <w:rsid w:val="002B6569"/>
    <w:rsid w:val="002C1381"/>
    <w:rsid w:val="002C46F8"/>
    <w:rsid w:val="002C5F16"/>
    <w:rsid w:val="002D55FD"/>
    <w:rsid w:val="002D7727"/>
    <w:rsid w:val="002E12D2"/>
    <w:rsid w:val="002E2378"/>
    <w:rsid w:val="002E3171"/>
    <w:rsid w:val="002F54EA"/>
    <w:rsid w:val="002F6E12"/>
    <w:rsid w:val="002F7AD6"/>
    <w:rsid w:val="00300A27"/>
    <w:rsid w:val="003033B3"/>
    <w:rsid w:val="0031121D"/>
    <w:rsid w:val="00311460"/>
    <w:rsid w:val="003153CE"/>
    <w:rsid w:val="00316911"/>
    <w:rsid w:val="0032019E"/>
    <w:rsid w:val="00321227"/>
    <w:rsid w:val="00325B08"/>
    <w:rsid w:val="00326635"/>
    <w:rsid w:val="003268A8"/>
    <w:rsid w:val="00327939"/>
    <w:rsid w:val="00327A7A"/>
    <w:rsid w:val="0033520E"/>
    <w:rsid w:val="0034028F"/>
    <w:rsid w:val="0034371A"/>
    <w:rsid w:val="00345AC0"/>
    <w:rsid w:val="00347BE7"/>
    <w:rsid w:val="00353D59"/>
    <w:rsid w:val="003575CE"/>
    <w:rsid w:val="00363CF8"/>
    <w:rsid w:val="003669CD"/>
    <w:rsid w:val="00367C34"/>
    <w:rsid w:val="00367DB9"/>
    <w:rsid w:val="00372D4E"/>
    <w:rsid w:val="00376CD6"/>
    <w:rsid w:val="00380574"/>
    <w:rsid w:val="0038390B"/>
    <w:rsid w:val="003A2E5D"/>
    <w:rsid w:val="003A6B38"/>
    <w:rsid w:val="003B0171"/>
    <w:rsid w:val="003B2E90"/>
    <w:rsid w:val="003B4015"/>
    <w:rsid w:val="003B6867"/>
    <w:rsid w:val="003B6A86"/>
    <w:rsid w:val="003C03E7"/>
    <w:rsid w:val="003C4D52"/>
    <w:rsid w:val="003C6BB8"/>
    <w:rsid w:val="003D33A9"/>
    <w:rsid w:val="003D539C"/>
    <w:rsid w:val="003D7D0E"/>
    <w:rsid w:val="003E2B5F"/>
    <w:rsid w:val="003E2DCB"/>
    <w:rsid w:val="003E3265"/>
    <w:rsid w:val="003E3A9A"/>
    <w:rsid w:val="003E7C03"/>
    <w:rsid w:val="003F19CA"/>
    <w:rsid w:val="003F22EB"/>
    <w:rsid w:val="003F261D"/>
    <w:rsid w:val="003F269A"/>
    <w:rsid w:val="003F4130"/>
    <w:rsid w:val="003F46AB"/>
    <w:rsid w:val="003F684A"/>
    <w:rsid w:val="003F767F"/>
    <w:rsid w:val="00400804"/>
    <w:rsid w:val="00401366"/>
    <w:rsid w:val="00402C1A"/>
    <w:rsid w:val="00411C3E"/>
    <w:rsid w:val="00415963"/>
    <w:rsid w:val="00417095"/>
    <w:rsid w:val="00427478"/>
    <w:rsid w:val="004321B8"/>
    <w:rsid w:val="00432D64"/>
    <w:rsid w:val="004330FF"/>
    <w:rsid w:val="0043321D"/>
    <w:rsid w:val="00435B07"/>
    <w:rsid w:val="004416F0"/>
    <w:rsid w:val="0044460D"/>
    <w:rsid w:val="00451CF3"/>
    <w:rsid w:val="004534D6"/>
    <w:rsid w:val="00461873"/>
    <w:rsid w:val="00464635"/>
    <w:rsid w:val="00465D11"/>
    <w:rsid w:val="00472907"/>
    <w:rsid w:val="00473B53"/>
    <w:rsid w:val="004740F2"/>
    <w:rsid w:val="00474D99"/>
    <w:rsid w:val="00475DBF"/>
    <w:rsid w:val="00476775"/>
    <w:rsid w:val="004771C9"/>
    <w:rsid w:val="00486379"/>
    <w:rsid w:val="004920D9"/>
    <w:rsid w:val="004926D7"/>
    <w:rsid w:val="0049620C"/>
    <w:rsid w:val="004A49B8"/>
    <w:rsid w:val="004A6D73"/>
    <w:rsid w:val="004A7E6A"/>
    <w:rsid w:val="004B2077"/>
    <w:rsid w:val="004B3D88"/>
    <w:rsid w:val="004B5471"/>
    <w:rsid w:val="004C5102"/>
    <w:rsid w:val="004C521B"/>
    <w:rsid w:val="004D0182"/>
    <w:rsid w:val="004D06CB"/>
    <w:rsid w:val="004D1FEA"/>
    <w:rsid w:val="004D3541"/>
    <w:rsid w:val="004D3BE7"/>
    <w:rsid w:val="004D57D0"/>
    <w:rsid w:val="004D7912"/>
    <w:rsid w:val="004D7EC1"/>
    <w:rsid w:val="004D7EE4"/>
    <w:rsid w:val="004E55A7"/>
    <w:rsid w:val="004E5BF1"/>
    <w:rsid w:val="004E6517"/>
    <w:rsid w:val="004E74A4"/>
    <w:rsid w:val="004F0BBB"/>
    <w:rsid w:val="004F0CC1"/>
    <w:rsid w:val="004F0CF8"/>
    <w:rsid w:val="004F1BC6"/>
    <w:rsid w:val="004F32BB"/>
    <w:rsid w:val="004F4F79"/>
    <w:rsid w:val="004F6A53"/>
    <w:rsid w:val="004F7F23"/>
    <w:rsid w:val="00500299"/>
    <w:rsid w:val="00504B95"/>
    <w:rsid w:val="00507531"/>
    <w:rsid w:val="00511488"/>
    <w:rsid w:val="0051397C"/>
    <w:rsid w:val="00517224"/>
    <w:rsid w:val="005175D5"/>
    <w:rsid w:val="00521D17"/>
    <w:rsid w:val="00524BEB"/>
    <w:rsid w:val="00527F6D"/>
    <w:rsid w:val="00530A41"/>
    <w:rsid w:val="0053410B"/>
    <w:rsid w:val="00540BAC"/>
    <w:rsid w:val="005421F0"/>
    <w:rsid w:val="00546DA1"/>
    <w:rsid w:val="0054748E"/>
    <w:rsid w:val="00552FD6"/>
    <w:rsid w:val="0055358D"/>
    <w:rsid w:val="00554D38"/>
    <w:rsid w:val="00556538"/>
    <w:rsid w:val="0055685F"/>
    <w:rsid w:val="005712CE"/>
    <w:rsid w:val="005738DB"/>
    <w:rsid w:val="0057416F"/>
    <w:rsid w:val="005747F2"/>
    <w:rsid w:val="00574C4F"/>
    <w:rsid w:val="0057635F"/>
    <w:rsid w:val="005771BA"/>
    <w:rsid w:val="00577DEB"/>
    <w:rsid w:val="005809B0"/>
    <w:rsid w:val="00581034"/>
    <w:rsid w:val="00581926"/>
    <w:rsid w:val="0058321C"/>
    <w:rsid w:val="00585274"/>
    <w:rsid w:val="00586C5D"/>
    <w:rsid w:val="00591905"/>
    <w:rsid w:val="005A14C8"/>
    <w:rsid w:val="005A1AAF"/>
    <w:rsid w:val="005B3EE2"/>
    <w:rsid w:val="005C0998"/>
    <w:rsid w:val="005C0B5F"/>
    <w:rsid w:val="005C175E"/>
    <w:rsid w:val="005C28BA"/>
    <w:rsid w:val="005C3531"/>
    <w:rsid w:val="005C5F41"/>
    <w:rsid w:val="005C743C"/>
    <w:rsid w:val="005E0AAB"/>
    <w:rsid w:val="005E0FE7"/>
    <w:rsid w:val="005E1290"/>
    <w:rsid w:val="005E2DCF"/>
    <w:rsid w:val="005E3F00"/>
    <w:rsid w:val="005E50A1"/>
    <w:rsid w:val="005E6165"/>
    <w:rsid w:val="005F160F"/>
    <w:rsid w:val="005F2DAA"/>
    <w:rsid w:val="005F3FF2"/>
    <w:rsid w:val="00603159"/>
    <w:rsid w:val="00603CE2"/>
    <w:rsid w:val="00613BD1"/>
    <w:rsid w:val="00623BB9"/>
    <w:rsid w:val="006275A6"/>
    <w:rsid w:val="0063048E"/>
    <w:rsid w:val="00633533"/>
    <w:rsid w:val="00637CDF"/>
    <w:rsid w:val="00640186"/>
    <w:rsid w:val="0064187C"/>
    <w:rsid w:val="00652CDF"/>
    <w:rsid w:val="006541AE"/>
    <w:rsid w:val="006605C8"/>
    <w:rsid w:val="006614E0"/>
    <w:rsid w:val="006630ED"/>
    <w:rsid w:val="0066417F"/>
    <w:rsid w:val="00664E74"/>
    <w:rsid w:val="0066505E"/>
    <w:rsid w:val="00665D6B"/>
    <w:rsid w:val="006667B3"/>
    <w:rsid w:val="00670B2F"/>
    <w:rsid w:val="00675D62"/>
    <w:rsid w:val="00680EE3"/>
    <w:rsid w:val="00682327"/>
    <w:rsid w:val="00685F5E"/>
    <w:rsid w:val="0068767B"/>
    <w:rsid w:val="00687A00"/>
    <w:rsid w:val="00687A46"/>
    <w:rsid w:val="00690FFA"/>
    <w:rsid w:val="00692DF8"/>
    <w:rsid w:val="006963FA"/>
    <w:rsid w:val="006A1EDD"/>
    <w:rsid w:val="006A35B0"/>
    <w:rsid w:val="006A3AD1"/>
    <w:rsid w:val="006A47C7"/>
    <w:rsid w:val="006A6D53"/>
    <w:rsid w:val="006A76F8"/>
    <w:rsid w:val="006B0B29"/>
    <w:rsid w:val="006B0D9B"/>
    <w:rsid w:val="006B2EE3"/>
    <w:rsid w:val="006B509A"/>
    <w:rsid w:val="006C3E71"/>
    <w:rsid w:val="006C480C"/>
    <w:rsid w:val="006C50B0"/>
    <w:rsid w:val="006C66F2"/>
    <w:rsid w:val="006D32A4"/>
    <w:rsid w:val="006D7DDB"/>
    <w:rsid w:val="006E0ABD"/>
    <w:rsid w:val="006E1712"/>
    <w:rsid w:val="006E4495"/>
    <w:rsid w:val="006E7E69"/>
    <w:rsid w:val="006F1BC2"/>
    <w:rsid w:val="00700352"/>
    <w:rsid w:val="007020B1"/>
    <w:rsid w:val="00703FB0"/>
    <w:rsid w:val="0071091F"/>
    <w:rsid w:val="00713969"/>
    <w:rsid w:val="00714E19"/>
    <w:rsid w:val="00714E3D"/>
    <w:rsid w:val="00716654"/>
    <w:rsid w:val="00716A2D"/>
    <w:rsid w:val="00717AF8"/>
    <w:rsid w:val="00720B57"/>
    <w:rsid w:val="00722F6F"/>
    <w:rsid w:val="00723237"/>
    <w:rsid w:val="0072430F"/>
    <w:rsid w:val="00724AF6"/>
    <w:rsid w:val="00724CF3"/>
    <w:rsid w:val="00725513"/>
    <w:rsid w:val="0072694B"/>
    <w:rsid w:val="007273CE"/>
    <w:rsid w:val="00727B97"/>
    <w:rsid w:val="007411AA"/>
    <w:rsid w:val="00745DA3"/>
    <w:rsid w:val="00747ECA"/>
    <w:rsid w:val="00751C90"/>
    <w:rsid w:val="00753893"/>
    <w:rsid w:val="0075445E"/>
    <w:rsid w:val="00757B84"/>
    <w:rsid w:val="00757F89"/>
    <w:rsid w:val="00760FA9"/>
    <w:rsid w:val="007624D1"/>
    <w:rsid w:val="0076322A"/>
    <w:rsid w:val="00767C32"/>
    <w:rsid w:val="00775104"/>
    <w:rsid w:val="007767CA"/>
    <w:rsid w:val="00782400"/>
    <w:rsid w:val="007850FF"/>
    <w:rsid w:val="0078607E"/>
    <w:rsid w:val="0078618E"/>
    <w:rsid w:val="00792320"/>
    <w:rsid w:val="007933EF"/>
    <w:rsid w:val="0079455F"/>
    <w:rsid w:val="00796BED"/>
    <w:rsid w:val="007B3C5C"/>
    <w:rsid w:val="007B4CA7"/>
    <w:rsid w:val="007B7658"/>
    <w:rsid w:val="007B7D4D"/>
    <w:rsid w:val="007C1560"/>
    <w:rsid w:val="007C4098"/>
    <w:rsid w:val="007C5EBA"/>
    <w:rsid w:val="007C6C85"/>
    <w:rsid w:val="007C7BBF"/>
    <w:rsid w:val="007D0BE2"/>
    <w:rsid w:val="007D1B4E"/>
    <w:rsid w:val="007D1FA5"/>
    <w:rsid w:val="007D3D3F"/>
    <w:rsid w:val="007D60DF"/>
    <w:rsid w:val="007E0573"/>
    <w:rsid w:val="007E084E"/>
    <w:rsid w:val="007E0E2C"/>
    <w:rsid w:val="007E176C"/>
    <w:rsid w:val="007E2BD2"/>
    <w:rsid w:val="007E5841"/>
    <w:rsid w:val="007F0865"/>
    <w:rsid w:val="007F1942"/>
    <w:rsid w:val="007F3CD2"/>
    <w:rsid w:val="008078A3"/>
    <w:rsid w:val="00807F42"/>
    <w:rsid w:val="008148CB"/>
    <w:rsid w:val="00820085"/>
    <w:rsid w:val="00820897"/>
    <w:rsid w:val="008272FE"/>
    <w:rsid w:val="00833443"/>
    <w:rsid w:val="0083492D"/>
    <w:rsid w:val="008353AA"/>
    <w:rsid w:val="008435F8"/>
    <w:rsid w:val="0084795B"/>
    <w:rsid w:val="008503F7"/>
    <w:rsid w:val="00851795"/>
    <w:rsid w:val="00863716"/>
    <w:rsid w:val="008658BA"/>
    <w:rsid w:val="00867CFB"/>
    <w:rsid w:val="00872258"/>
    <w:rsid w:val="008736C9"/>
    <w:rsid w:val="00875A05"/>
    <w:rsid w:val="0087603B"/>
    <w:rsid w:val="008803B2"/>
    <w:rsid w:val="00881180"/>
    <w:rsid w:val="008821FC"/>
    <w:rsid w:val="00886244"/>
    <w:rsid w:val="008915E1"/>
    <w:rsid w:val="00892986"/>
    <w:rsid w:val="00893E2E"/>
    <w:rsid w:val="00895858"/>
    <w:rsid w:val="008A3C45"/>
    <w:rsid w:val="008A3CB6"/>
    <w:rsid w:val="008B1ED1"/>
    <w:rsid w:val="008B3BD7"/>
    <w:rsid w:val="008B6334"/>
    <w:rsid w:val="008C0644"/>
    <w:rsid w:val="008C0FC0"/>
    <w:rsid w:val="008C1083"/>
    <w:rsid w:val="008C534A"/>
    <w:rsid w:val="008C5621"/>
    <w:rsid w:val="008C6DA4"/>
    <w:rsid w:val="008D0477"/>
    <w:rsid w:val="008D374D"/>
    <w:rsid w:val="008D3C85"/>
    <w:rsid w:val="008D7388"/>
    <w:rsid w:val="008E068E"/>
    <w:rsid w:val="008E1605"/>
    <w:rsid w:val="008E52DA"/>
    <w:rsid w:val="008E5D00"/>
    <w:rsid w:val="008E73DE"/>
    <w:rsid w:val="008E7F15"/>
    <w:rsid w:val="008F0AC9"/>
    <w:rsid w:val="008F2EEF"/>
    <w:rsid w:val="008F7A6C"/>
    <w:rsid w:val="009024BD"/>
    <w:rsid w:val="00902BE7"/>
    <w:rsid w:val="00902DE8"/>
    <w:rsid w:val="00902EFE"/>
    <w:rsid w:val="0090564A"/>
    <w:rsid w:val="009115A6"/>
    <w:rsid w:val="009160B6"/>
    <w:rsid w:val="009167DE"/>
    <w:rsid w:val="0092256F"/>
    <w:rsid w:val="00924F55"/>
    <w:rsid w:val="0092566E"/>
    <w:rsid w:val="0093402A"/>
    <w:rsid w:val="00937004"/>
    <w:rsid w:val="009401CD"/>
    <w:rsid w:val="0094670E"/>
    <w:rsid w:val="00946834"/>
    <w:rsid w:val="009478FF"/>
    <w:rsid w:val="00950AF5"/>
    <w:rsid w:val="00951600"/>
    <w:rsid w:val="00952136"/>
    <w:rsid w:val="0095220A"/>
    <w:rsid w:val="009524CD"/>
    <w:rsid w:val="009525CB"/>
    <w:rsid w:val="00961D09"/>
    <w:rsid w:val="00965661"/>
    <w:rsid w:val="00970044"/>
    <w:rsid w:val="00972630"/>
    <w:rsid w:val="00972CC1"/>
    <w:rsid w:val="00973F35"/>
    <w:rsid w:val="009746D6"/>
    <w:rsid w:val="00980CAD"/>
    <w:rsid w:val="00983642"/>
    <w:rsid w:val="009846A1"/>
    <w:rsid w:val="00987939"/>
    <w:rsid w:val="009906A0"/>
    <w:rsid w:val="00990B37"/>
    <w:rsid w:val="009953A5"/>
    <w:rsid w:val="009959B0"/>
    <w:rsid w:val="009970A2"/>
    <w:rsid w:val="009A0561"/>
    <w:rsid w:val="009B1353"/>
    <w:rsid w:val="009B266E"/>
    <w:rsid w:val="009C0A93"/>
    <w:rsid w:val="009C4254"/>
    <w:rsid w:val="009C5706"/>
    <w:rsid w:val="009C69DB"/>
    <w:rsid w:val="009D0E77"/>
    <w:rsid w:val="009D1918"/>
    <w:rsid w:val="009D3820"/>
    <w:rsid w:val="009D7507"/>
    <w:rsid w:val="009D7654"/>
    <w:rsid w:val="009D7724"/>
    <w:rsid w:val="009E25C9"/>
    <w:rsid w:val="009E5DE2"/>
    <w:rsid w:val="009E62A1"/>
    <w:rsid w:val="009E7683"/>
    <w:rsid w:val="009F28D5"/>
    <w:rsid w:val="009F7797"/>
    <w:rsid w:val="00A00C32"/>
    <w:rsid w:val="00A0111E"/>
    <w:rsid w:val="00A01475"/>
    <w:rsid w:val="00A015AA"/>
    <w:rsid w:val="00A10890"/>
    <w:rsid w:val="00A11B53"/>
    <w:rsid w:val="00A21BAD"/>
    <w:rsid w:val="00A21EF2"/>
    <w:rsid w:val="00A3283C"/>
    <w:rsid w:val="00A346A2"/>
    <w:rsid w:val="00A465C3"/>
    <w:rsid w:val="00A47B57"/>
    <w:rsid w:val="00A5174D"/>
    <w:rsid w:val="00A53D03"/>
    <w:rsid w:val="00A54149"/>
    <w:rsid w:val="00A55BC6"/>
    <w:rsid w:val="00A60A46"/>
    <w:rsid w:val="00A73A52"/>
    <w:rsid w:val="00A73DEB"/>
    <w:rsid w:val="00A77D9F"/>
    <w:rsid w:val="00A80E7A"/>
    <w:rsid w:val="00A80FA3"/>
    <w:rsid w:val="00A816D1"/>
    <w:rsid w:val="00A853CE"/>
    <w:rsid w:val="00A9705D"/>
    <w:rsid w:val="00AA0439"/>
    <w:rsid w:val="00AA14E2"/>
    <w:rsid w:val="00AA2CD5"/>
    <w:rsid w:val="00AA306E"/>
    <w:rsid w:val="00AA4EDE"/>
    <w:rsid w:val="00AA5EDD"/>
    <w:rsid w:val="00AB1368"/>
    <w:rsid w:val="00AB73E4"/>
    <w:rsid w:val="00AC4F06"/>
    <w:rsid w:val="00AC65F2"/>
    <w:rsid w:val="00AD31A8"/>
    <w:rsid w:val="00AD512F"/>
    <w:rsid w:val="00AE30BE"/>
    <w:rsid w:val="00AF297B"/>
    <w:rsid w:val="00AF2A28"/>
    <w:rsid w:val="00AF2CA4"/>
    <w:rsid w:val="00AF328F"/>
    <w:rsid w:val="00AF5777"/>
    <w:rsid w:val="00AF7A86"/>
    <w:rsid w:val="00B02368"/>
    <w:rsid w:val="00B05783"/>
    <w:rsid w:val="00B05856"/>
    <w:rsid w:val="00B0754B"/>
    <w:rsid w:val="00B10060"/>
    <w:rsid w:val="00B1069F"/>
    <w:rsid w:val="00B11245"/>
    <w:rsid w:val="00B128F1"/>
    <w:rsid w:val="00B17067"/>
    <w:rsid w:val="00B170D4"/>
    <w:rsid w:val="00B330B8"/>
    <w:rsid w:val="00B3526D"/>
    <w:rsid w:val="00B37DD9"/>
    <w:rsid w:val="00B40BB2"/>
    <w:rsid w:val="00B42301"/>
    <w:rsid w:val="00B44969"/>
    <w:rsid w:val="00B50A72"/>
    <w:rsid w:val="00B54328"/>
    <w:rsid w:val="00B554A6"/>
    <w:rsid w:val="00B5693F"/>
    <w:rsid w:val="00B56C59"/>
    <w:rsid w:val="00B5700A"/>
    <w:rsid w:val="00B57E17"/>
    <w:rsid w:val="00B6128C"/>
    <w:rsid w:val="00B620FF"/>
    <w:rsid w:val="00B6238D"/>
    <w:rsid w:val="00B651C8"/>
    <w:rsid w:val="00B6788B"/>
    <w:rsid w:val="00B74B06"/>
    <w:rsid w:val="00B8659E"/>
    <w:rsid w:val="00B87118"/>
    <w:rsid w:val="00B9249B"/>
    <w:rsid w:val="00B92BDF"/>
    <w:rsid w:val="00B953F8"/>
    <w:rsid w:val="00BB2838"/>
    <w:rsid w:val="00BB47FF"/>
    <w:rsid w:val="00BB5F37"/>
    <w:rsid w:val="00BC2266"/>
    <w:rsid w:val="00BC40DF"/>
    <w:rsid w:val="00BC54FC"/>
    <w:rsid w:val="00BC5CC6"/>
    <w:rsid w:val="00BD299F"/>
    <w:rsid w:val="00BD3E47"/>
    <w:rsid w:val="00BE1BDF"/>
    <w:rsid w:val="00BE1CDF"/>
    <w:rsid w:val="00BE3DF1"/>
    <w:rsid w:val="00BE456F"/>
    <w:rsid w:val="00BE64CC"/>
    <w:rsid w:val="00BF544A"/>
    <w:rsid w:val="00BF7773"/>
    <w:rsid w:val="00C01457"/>
    <w:rsid w:val="00C01625"/>
    <w:rsid w:val="00C02485"/>
    <w:rsid w:val="00C033B9"/>
    <w:rsid w:val="00C057EA"/>
    <w:rsid w:val="00C11B97"/>
    <w:rsid w:val="00C11C37"/>
    <w:rsid w:val="00C16409"/>
    <w:rsid w:val="00C16A80"/>
    <w:rsid w:val="00C21A7B"/>
    <w:rsid w:val="00C2246A"/>
    <w:rsid w:val="00C23FEF"/>
    <w:rsid w:val="00C248E2"/>
    <w:rsid w:val="00C24DA3"/>
    <w:rsid w:val="00C269FC"/>
    <w:rsid w:val="00C35E97"/>
    <w:rsid w:val="00C3621A"/>
    <w:rsid w:val="00C367F1"/>
    <w:rsid w:val="00C36971"/>
    <w:rsid w:val="00C402C0"/>
    <w:rsid w:val="00C40CEA"/>
    <w:rsid w:val="00C418C3"/>
    <w:rsid w:val="00C500BA"/>
    <w:rsid w:val="00C502CD"/>
    <w:rsid w:val="00C535C7"/>
    <w:rsid w:val="00C54665"/>
    <w:rsid w:val="00C6052A"/>
    <w:rsid w:val="00C60BD2"/>
    <w:rsid w:val="00C64E7F"/>
    <w:rsid w:val="00C74C4C"/>
    <w:rsid w:val="00C821C0"/>
    <w:rsid w:val="00C8351C"/>
    <w:rsid w:val="00C84B54"/>
    <w:rsid w:val="00C8656C"/>
    <w:rsid w:val="00C904AE"/>
    <w:rsid w:val="00C92D6B"/>
    <w:rsid w:val="00C93139"/>
    <w:rsid w:val="00C95BC2"/>
    <w:rsid w:val="00CA01BB"/>
    <w:rsid w:val="00CA21F3"/>
    <w:rsid w:val="00CA280F"/>
    <w:rsid w:val="00CA6D55"/>
    <w:rsid w:val="00CA7282"/>
    <w:rsid w:val="00CA756D"/>
    <w:rsid w:val="00CB74CE"/>
    <w:rsid w:val="00CC0B54"/>
    <w:rsid w:val="00CC104F"/>
    <w:rsid w:val="00CC16D1"/>
    <w:rsid w:val="00CC212D"/>
    <w:rsid w:val="00CC5C66"/>
    <w:rsid w:val="00CC710E"/>
    <w:rsid w:val="00CC7898"/>
    <w:rsid w:val="00CD1D49"/>
    <w:rsid w:val="00CD2F21"/>
    <w:rsid w:val="00CD7463"/>
    <w:rsid w:val="00CE0860"/>
    <w:rsid w:val="00CE335C"/>
    <w:rsid w:val="00CE3845"/>
    <w:rsid w:val="00D16C08"/>
    <w:rsid w:val="00D2064F"/>
    <w:rsid w:val="00D23D7C"/>
    <w:rsid w:val="00D24DF4"/>
    <w:rsid w:val="00D30128"/>
    <w:rsid w:val="00D41B47"/>
    <w:rsid w:val="00D506A1"/>
    <w:rsid w:val="00D52836"/>
    <w:rsid w:val="00D53595"/>
    <w:rsid w:val="00D543D5"/>
    <w:rsid w:val="00D56454"/>
    <w:rsid w:val="00D56548"/>
    <w:rsid w:val="00D56721"/>
    <w:rsid w:val="00D60CF1"/>
    <w:rsid w:val="00D6649B"/>
    <w:rsid w:val="00D66D06"/>
    <w:rsid w:val="00D7453C"/>
    <w:rsid w:val="00D76F4E"/>
    <w:rsid w:val="00D81D0D"/>
    <w:rsid w:val="00D826E4"/>
    <w:rsid w:val="00D8426D"/>
    <w:rsid w:val="00D865D3"/>
    <w:rsid w:val="00D86F00"/>
    <w:rsid w:val="00D93F6A"/>
    <w:rsid w:val="00DA19D9"/>
    <w:rsid w:val="00DA28FA"/>
    <w:rsid w:val="00DA3DDF"/>
    <w:rsid w:val="00DA3E86"/>
    <w:rsid w:val="00DA48FE"/>
    <w:rsid w:val="00DB15A8"/>
    <w:rsid w:val="00DB2612"/>
    <w:rsid w:val="00DB39A4"/>
    <w:rsid w:val="00DB3D54"/>
    <w:rsid w:val="00DB6E27"/>
    <w:rsid w:val="00DC104A"/>
    <w:rsid w:val="00DC1EC2"/>
    <w:rsid w:val="00DC36DB"/>
    <w:rsid w:val="00DC5307"/>
    <w:rsid w:val="00DD2C5F"/>
    <w:rsid w:val="00DD4251"/>
    <w:rsid w:val="00DE36B7"/>
    <w:rsid w:val="00DE447E"/>
    <w:rsid w:val="00DE5F5E"/>
    <w:rsid w:val="00DE713A"/>
    <w:rsid w:val="00DE73DC"/>
    <w:rsid w:val="00DF242A"/>
    <w:rsid w:val="00E02AE3"/>
    <w:rsid w:val="00E04455"/>
    <w:rsid w:val="00E04FFF"/>
    <w:rsid w:val="00E05DBF"/>
    <w:rsid w:val="00E1123D"/>
    <w:rsid w:val="00E14AEA"/>
    <w:rsid w:val="00E218BC"/>
    <w:rsid w:val="00E234FD"/>
    <w:rsid w:val="00E32429"/>
    <w:rsid w:val="00E42ED6"/>
    <w:rsid w:val="00E44EE8"/>
    <w:rsid w:val="00E4797A"/>
    <w:rsid w:val="00E47EC6"/>
    <w:rsid w:val="00E505B4"/>
    <w:rsid w:val="00E50AAA"/>
    <w:rsid w:val="00E51230"/>
    <w:rsid w:val="00E60451"/>
    <w:rsid w:val="00E60C3A"/>
    <w:rsid w:val="00E62D07"/>
    <w:rsid w:val="00E64501"/>
    <w:rsid w:val="00E70226"/>
    <w:rsid w:val="00E70A98"/>
    <w:rsid w:val="00E829DC"/>
    <w:rsid w:val="00E85D59"/>
    <w:rsid w:val="00E9029B"/>
    <w:rsid w:val="00E97D1E"/>
    <w:rsid w:val="00EA2037"/>
    <w:rsid w:val="00EA6D38"/>
    <w:rsid w:val="00EA7E36"/>
    <w:rsid w:val="00EC09DF"/>
    <w:rsid w:val="00EC5E86"/>
    <w:rsid w:val="00EC7BC4"/>
    <w:rsid w:val="00ED1937"/>
    <w:rsid w:val="00ED2D78"/>
    <w:rsid w:val="00ED3A74"/>
    <w:rsid w:val="00ED3C78"/>
    <w:rsid w:val="00EE1E00"/>
    <w:rsid w:val="00EE3528"/>
    <w:rsid w:val="00EF32F8"/>
    <w:rsid w:val="00EF343F"/>
    <w:rsid w:val="00EF5C95"/>
    <w:rsid w:val="00F031AE"/>
    <w:rsid w:val="00F041EE"/>
    <w:rsid w:val="00F044FC"/>
    <w:rsid w:val="00F14B60"/>
    <w:rsid w:val="00F14E0E"/>
    <w:rsid w:val="00F249B4"/>
    <w:rsid w:val="00F31FE4"/>
    <w:rsid w:val="00F3774E"/>
    <w:rsid w:val="00F400EE"/>
    <w:rsid w:val="00F4495B"/>
    <w:rsid w:val="00F472EC"/>
    <w:rsid w:val="00F50665"/>
    <w:rsid w:val="00F50E96"/>
    <w:rsid w:val="00F552E9"/>
    <w:rsid w:val="00F55BF0"/>
    <w:rsid w:val="00F5684C"/>
    <w:rsid w:val="00F56AEF"/>
    <w:rsid w:val="00F6494E"/>
    <w:rsid w:val="00F71F10"/>
    <w:rsid w:val="00F732A1"/>
    <w:rsid w:val="00F73554"/>
    <w:rsid w:val="00F77450"/>
    <w:rsid w:val="00F80CE7"/>
    <w:rsid w:val="00F811C9"/>
    <w:rsid w:val="00F8157B"/>
    <w:rsid w:val="00F85D24"/>
    <w:rsid w:val="00F8655E"/>
    <w:rsid w:val="00F905F2"/>
    <w:rsid w:val="00F934E8"/>
    <w:rsid w:val="00F93774"/>
    <w:rsid w:val="00F97572"/>
    <w:rsid w:val="00FA1CAC"/>
    <w:rsid w:val="00FA3060"/>
    <w:rsid w:val="00FA5ACB"/>
    <w:rsid w:val="00FA5FB8"/>
    <w:rsid w:val="00FA63BE"/>
    <w:rsid w:val="00FA72AF"/>
    <w:rsid w:val="00FB262E"/>
    <w:rsid w:val="00FB4BCC"/>
    <w:rsid w:val="00FB659C"/>
    <w:rsid w:val="00FB6DEA"/>
    <w:rsid w:val="00FB702C"/>
    <w:rsid w:val="00FB709F"/>
    <w:rsid w:val="00FC02AE"/>
    <w:rsid w:val="00FD3A42"/>
    <w:rsid w:val="00FD4F4E"/>
    <w:rsid w:val="00FE41D1"/>
    <w:rsid w:val="00FE488F"/>
    <w:rsid w:val="00FE5D1D"/>
    <w:rsid w:val="00FE691F"/>
    <w:rsid w:val="00FF17D1"/>
    <w:rsid w:val="00FF36CB"/>
    <w:rsid w:val="00FF5C82"/>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6977"/>
    <o:shapelayout v:ext="edit">
      <o:idmap v:ext="edit" data="1"/>
    </o:shapelayout>
  </w:shapeDefaults>
  <w:decimalSymbol w:val=","/>
  <w:listSeparator w:val=";"/>
  <w15:docId w15:val="{02F34796-A42D-4774-AB52-E9E742BBF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5E24"/>
  </w:style>
  <w:style w:type="paragraph" w:styleId="Ttulo1">
    <w:name w:val="heading 1"/>
    <w:basedOn w:val="Normal"/>
    <w:next w:val="Normal"/>
    <w:link w:val="Ttulo1Char"/>
    <w:qFormat/>
    <w:rsid w:val="00B330B8"/>
    <w:pPr>
      <w:keepNext/>
      <w:numPr>
        <w:numId w:val="2"/>
      </w:numPr>
      <w:tabs>
        <w:tab w:val="left" w:pos="567"/>
        <w:tab w:val="left" w:pos="1260"/>
        <w:tab w:val="left" w:pos="1418"/>
        <w:tab w:val="left" w:pos="2772"/>
      </w:tabs>
      <w:suppressAutoHyphens/>
      <w:spacing w:after="0" w:line="245" w:lineRule="exact"/>
      <w:jc w:val="both"/>
      <w:outlineLvl w:val="0"/>
    </w:pPr>
    <w:rPr>
      <w:rFonts w:ascii="Arial" w:eastAsia="Times New Roman" w:hAnsi="Arial" w:cs="Times New Roman"/>
      <w:b/>
      <w:color w:val="000000"/>
      <w:spacing w:val="-2"/>
      <w:szCs w:val="20"/>
    </w:rPr>
  </w:style>
  <w:style w:type="paragraph" w:styleId="Ttulo2">
    <w:name w:val="heading 2"/>
    <w:basedOn w:val="Normal"/>
    <w:next w:val="Normal"/>
    <w:link w:val="Ttulo2Char"/>
    <w:qFormat/>
    <w:rsid w:val="00B330B8"/>
    <w:pPr>
      <w:keepNext/>
      <w:numPr>
        <w:ilvl w:val="1"/>
        <w:numId w:val="2"/>
      </w:numPr>
      <w:spacing w:after="0" w:line="240" w:lineRule="auto"/>
      <w:ind w:right="-1"/>
      <w:jc w:val="both"/>
      <w:outlineLvl w:val="1"/>
    </w:pPr>
    <w:rPr>
      <w:rFonts w:ascii="Arial" w:eastAsia="Times New Roman" w:hAnsi="Arial" w:cs="Times New Roman"/>
      <w:b/>
      <w:i/>
      <w:color w:val="800000"/>
      <w:szCs w:val="20"/>
      <w:u w:val="single"/>
    </w:rPr>
  </w:style>
  <w:style w:type="paragraph" w:styleId="Ttulo3">
    <w:name w:val="heading 3"/>
    <w:basedOn w:val="Normal"/>
    <w:next w:val="Normal"/>
    <w:link w:val="Ttulo3Char"/>
    <w:qFormat/>
    <w:rsid w:val="00B330B8"/>
    <w:pPr>
      <w:keepNext/>
      <w:widowControl w:val="0"/>
      <w:numPr>
        <w:ilvl w:val="2"/>
        <w:numId w:val="2"/>
      </w:numPr>
      <w:spacing w:before="60" w:after="60" w:line="240" w:lineRule="auto"/>
      <w:ind w:right="-1"/>
      <w:jc w:val="center"/>
      <w:outlineLvl w:val="2"/>
    </w:pPr>
    <w:rPr>
      <w:rFonts w:ascii="Arial" w:eastAsia="Times New Roman" w:hAnsi="Arial" w:cs="Times New Roman"/>
      <w:b/>
      <w:i/>
      <w:color w:val="800000"/>
      <w:szCs w:val="20"/>
    </w:rPr>
  </w:style>
  <w:style w:type="paragraph" w:styleId="Ttulo4">
    <w:name w:val="heading 4"/>
    <w:basedOn w:val="Normal"/>
    <w:next w:val="Normal"/>
    <w:link w:val="Ttulo4Char"/>
    <w:qFormat/>
    <w:rsid w:val="00B330B8"/>
    <w:pPr>
      <w:keepNext/>
      <w:widowControl w:val="0"/>
      <w:numPr>
        <w:ilvl w:val="3"/>
        <w:numId w:val="2"/>
      </w:numPr>
      <w:spacing w:before="60" w:after="60" w:line="240" w:lineRule="auto"/>
      <w:jc w:val="center"/>
      <w:outlineLvl w:val="3"/>
    </w:pPr>
    <w:rPr>
      <w:rFonts w:ascii="Arial" w:eastAsia="Times New Roman" w:hAnsi="Arial" w:cs="Times New Roman"/>
      <w:b/>
      <w:color w:val="800000"/>
      <w:szCs w:val="20"/>
    </w:rPr>
  </w:style>
  <w:style w:type="paragraph" w:styleId="Ttulo5">
    <w:name w:val="heading 5"/>
    <w:basedOn w:val="Normal"/>
    <w:next w:val="Normal"/>
    <w:link w:val="Ttulo5Char"/>
    <w:qFormat/>
    <w:rsid w:val="00B330B8"/>
    <w:pPr>
      <w:keepNext/>
      <w:widowControl w:val="0"/>
      <w:numPr>
        <w:ilvl w:val="4"/>
        <w:numId w:val="2"/>
      </w:numPr>
      <w:spacing w:after="0" w:line="240" w:lineRule="auto"/>
      <w:jc w:val="center"/>
      <w:outlineLvl w:val="4"/>
    </w:pPr>
    <w:rPr>
      <w:rFonts w:ascii="Arial" w:eastAsia="Times New Roman" w:hAnsi="Arial" w:cs="Times New Roman"/>
      <w:b/>
      <w:szCs w:val="20"/>
    </w:rPr>
  </w:style>
  <w:style w:type="paragraph" w:styleId="Ttulo6">
    <w:name w:val="heading 6"/>
    <w:basedOn w:val="Normal"/>
    <w:next w:val="Normal"/>
    <w:link w:val="Ttulo6Char"/>
    <w:qFormat/>
    <w:rsid w:val="00B330B8"/>
    <w:pPr>
      <w:keepNext/>
      <w:widowControl w:val="0"/>
      <w:numPr>
        <w:ilvl w:val="5"/>
        <w:numId w:val="2"/>
      </w:numPr>
      <w:spacing w:before="60" w:after="60" w:line="240" w:lineRule="auto"/>
      <w:ind w:right="334"/>
      <w:jc w:val="both"/>
      <w:outlineLvl w:val="5"/>
    </w:pPr>
    <w:rPr>
      <w:rFonts w:ascii="Arial" w:eastAsia="Times New Roman" w:hAnsi="Arial" w:cs="Times New Roman"/>
      <w:b/>
      <w:color w:val="000000"/>
      <w:sz w:val="24"/>
      <w:szCs w:val="20"/>
    </w:rPr>
  </w:style>
  <w:style w:type="paragraph" w:styleId="Ttulo7">
    <w:name w:val="heading 7"/>
    <w:basedOn w:val="Normal"/>
    <w:next w:val="Normal"/>
    <w:link w:val="Ttulo7Char"/>
    <w:qFormat/>
    <w:rsid w:val="00B330B8"/>
    <w:pPr>
      <w:keepNext/>
      <w:numPr>
        <w:ilvl w:val="6"/>
        <w:numId w:val="2"/>
      </w:numPr>
      <w:spacing w:after="0" w:line="240" w:lineRule="auto"/>
      <w:jc w:val="center"/>
      <w:outlineLvl w:val="6"/>
    </w:pPr>
    <w:rPr>
      <w:rFonts w:ascii="Arial" w:eastAsia="Times New Roman" w:hAnsi="Arial" w:cs="Times New Roman"/>
      <w:b/>
      <w:sz w:val="20"/>
      <w:szCs w:val="20"/>
    </w:rPr>
  </w:style>
  <w:style w:type="paragraph" w:styleId="Ttulo8">
    <w:name w:val="heading 8"/>
    <w:basedOn w:val="Normal"/>
    <w:next w:val="Normal"/>
    <w:link w:val="Ttulo8Char"/>
    <w:qFormat/>
    <w:rsid w:val="00B330B8"/>
    <w:pPr>
      <w:keepNext/>
      <w:widowControl w:val="0"/>
      <w:numPr>
        <w:ilvl w:val="7"/>
        <w:numId w:val="2"/>
      </w:numPr>
      <w:spacing w:after="0" w:line="240" w:lineRule="auto"/>
      <w:jc w:val="center"/>
      <w:outlineLvl w:val="7"/>
    </w:pPr>
    <w:rPr>
      <w:rFonts w:ascii="Arial" w:eastAsia="Times New Roman" w:hAnsi="Arial" w:cs="Times New Roman"/>
      <w:b/>
      <w:i/>
      <w:szCs w:val="20"/>
    </w:rPr>
  </w:style>
  <w:style w:type="paragraph" w:styleId="Ttulo9">
    <w:name w:val="heading 9"/>
    <w:basedOn w:val="Normal"/>
    <w:next w:val="Normal"/>
    <w:link w:val="Ttulo9Char"/>
    <w:qFormat/>
    <w:rsid w:val="00B330B8"/>
    <w:pPr>
      <w:keepNext/>
      <w:widowControl w:val="0"/>
      <w:numPr>
        <w:ilvl w:val="8"/>
        <w:numId w:val="2"/>
      </w:numPr>
      <w:spacing w:before="60" w:after="60" w:line="240" w:lineRule="auto"/>
      <w:jc w:val="both"/>
      <w:outlineLvl w:val="8"/>
    </w:pPr>
    <w:rPr>
      <w:rFonts w:ascii="Arial" w:eastAsia="Times New Roman" w:hAnsi="Arial" w:cs="Times New Roman"/>
      <w:b/>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04455"/>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04455"/>
  </w:style>
  <w:style w:type="paragraph" w:styleId="Rodap">
    <w:name w:val="footer"/>
    <w:basedOn w:val="Normal"/>
    <w:link w:val="RodapChar"/>
    <w:unhideWhenUsed/>
    <w:rsid w:val="00E04455"/>
    <w:pPr>
      <w:tabs>
        <w:tab w:val="center" w:pos="4252"/>
        <w:tab w:val="right" w:pos="8504"/>
      </w:tabs>
      <w:spacing w:after="0" w:line="240" w:lineRule="auto"/>
    </w:pPr>
  </w:style>
  <w:style w:type="character" w:customStyle="1" w:styleId="RodapChar">
    <w:name w:val="Rodapé Char"/>
    <w:basedOn w:val="Fontepargpadro"/>
    <w:link w:val="Rodap"/>
    <w:uiPriority w:val="99"/>
    <w:rsid w:val="00E04455"/>
  </w:style>
  <w:style w:type="paragraph" w:styleId="Textodebalo">
    <w:name w:val="Balloon Text"/>
    <w:basedOn w:val="Normal"/>
    <w:link w:val="TextodebaloChar"/>
    <w:uiPriority w:val="99"/>
    <w:semiHidden/>
    <w:unhideWhenUsed/>
    <w:rsid w:val="00E0445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E04455"/>
    <w:rPr>
      <w:rFonts w:ascii="Tahoma" w:hAnsi="Tahoma" w:cs="Tahoma"/>
      <w:sz w:val="16"/>
      <w:szCs w:val="16"/>
    </w:rPr>
  </w:style>
  <w:style w:type="table" w:styleId="Tabelacomgrade">
    <w:name w:val="Table Grid"/>
    <w:basedOn w:val="Tabelanormal"/>
    <w:uiPriority w:val="59"/>
    <w:rsid w:val="00E044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rsid w:val="00D2064F"/>
    <w:rPr>
      <w:color w:val="0000FF"/>
      <w:u w:val="single"/>
    </w:rPr>
  </w:style>
  <w:style w:type="character" w:styleId="Nmerodepgina">
    <w:name w:val="page number"/>
    <w:basedOn w:val="Fontepargpadro"/>
    <w:uiPriority w:val="99"/>
    <w:rsid w:val="00D2064F"/>
  </w:style>
  <w:style w:type="paragraph" w:styleId="PargrafodaLista">
    <w:name w:val="List Paragraph"/>
    <w:basedOn w:val="Normal"/>
    <w:qFormat/>
    <w:rsid w:val="00D2064F"/>
    <w:pPr>
      <w:spacing w:after="0" w:line="280" w:lineRule="atLeast"/>
      <w:ind w:left="720"/>
      <w:contextualSpacing/>
      <w:jc w:val="both"/>
    </w:pPr>
    <w:rPr>
      <w:rFonts w:ascii="Arial" w:eastAsia="Times New Roman" w:hAnsi="Arial" w:cs="Times New Roman"/>
      <w:position w:val="4"/>
      <w:sz w:val="24"/>
      <w:szCs w:val="20"/>
    </w:rPr>
  </w:style>
  <w:style w:type="character" w:customStyle="1" w:styleId="Ttulo1Char">
    <w:name w:val="Título 1 Char"/>
    <w:basedOn w:val="Fontepargpadro"/>
    <w:link w:val="Ttulo1"/>
    <w:rsid w:val="00B330B8"/>
    <w:rPr>
      <w:rFonts w:ascii="Arial" w:eastAsia="Times New Roman" w:hAnsi="Arial" w:cs="Times New Roman"/>
      <w:b/>
      <w:color w:val="000000"/>
      <w:spacing w:val="-2"/>
      <w:szCs w:val="20"/>
    </w:rPr>
  </w:style>
  <w:style w:type="character" w:customStyle="1" w:styleId="Ttulo2Char">
    <w:name w:val="Título 2 Char"/>
    <w:basedOn w:val="Fontepargpadro"/>
    <w:link w:val="Ttulo2"/>
    <w:rsid w:val="00B330B8"/>
    <w:rPr>
      <w:rFonts w:ascii="Arial" w:eastAsia="Times New Roman" w:hAnsi="Arial" w:cs="Times New Roman"/>
      <w:b/>
      <w:i/>
      <w:color w:val="800000"/>
      <w:szCs w:val="20"/>
      <w:u w:val="single"/>
    </w:rPr>
  </w:style>
  <w:style w:type="character" w:customStyle="1" w:styleId="Ttulo3Char">
    <w:name w:val="Título 3 Char"/>
    <w:basedOn w:val="Fontepargpadro"/>
    <w:link w:val="Ttulo3"/>
    <w:rsid w:val="00B330B8"/>
    <w:rPr>
      <w:rFonts w:ascii="Arial" w:eastAsia="Times New Roman" w:hAnsi="Arial" w:cs="Times New Roman"/>
      <w:b/>
      <w:i/>
      <w:color w:val="800000"/>
      <w:szCs w:val="20"/>
    </w:rPr>
  </w:style>
  <w:style w:type="character" w:customStyle="1" w:styleId="Ttulo4Char">
    <w:name w:val="Título 4 Char"/>
    <w:basedOn w:val="Fontepargpadro"/>
    <w:link w:val="Ttulo4"/>
    <w:rsid w:val="00B330B8"/>
    <w:rPr>
      <w:rFonts w:ascii="Arial" w:eastAsia="Times New Roman" w:hAnsi="Arial" w:cs="Times New Roman"/>
      <w:b/>
      <w:color w:val="800000"/>
      <w:szCs w:val="20"/>
    </w:rPr>
  </w:style>
  <w:style w:type="character" w:customStyle="1" w:styleId="Ttulo5Char">
    <w:name w:val="Título 5 Char"/>
    <w:basedOn w:val="Fontepargpadro"/>
    <w:link w:val="Ttulo5"/>
    <w:rsid w:val="00B330B8"/>
    <w:rPr>
      <w:rFonts w:ascii="Arial" w:eastAsia="Times New Roman" w:hAnsi="Arial" w:cs="Times New Roman"/>
      <w:b/>
      <w:szCs w:val="20"/>
    </w:rPr>
  </w:style>
  <w:style w:type="character" w:customStyle="1" w:styleId="Ttulo6Char">
    <w:name w:val="Título 6 Char"/>
    <w:basedOn w:val="Fontepargpadro"/>
    <w:link w:val="Ttulo6"/>
    <w:rsid w:val="00B330B8"/>
    <w:rPr>
      <w:rFonts w:ascii="Arial" w:eastAsia="Times New Roman" w:hAnsi="Arial" w:cs="Times New Roman"/>
      <w:b/>
      <w:color w:val="000000"/>
      <w:sz w:val="24"/>
      <w:szCs w:val="20"/>
    </w:rPr>
  </w:style>
  <w:style w:type="character" w:customStyle="1" w:styleId="Ttulo7Char">
    <w:name w:val="Título 7 Char"/>
    <w:basedOn w:val="Fontepargpadro"/>
    <w:link w:val="Ttulo7"/>
    <w:rsid w:val="00B330B8"/>
    <w:rPr>
      <w:rFonts w:ascii="Arial" w:eastAsia="Times New Roman" w:hAnsi="Arial" w:cs="Times New Roman"/>
      <w:b/>
      <w:sz w:val="20"/>
      <w:szCs w:val="20"/>
    </w:rPr>
  </w:style>
  <w:style w:type="character" w:customStyle="1" w:styleId="Ttulo8Char">
    <w:name w:val="Título 8 Char"/>
    <w:basedOn w:val="Fontepargpadro"/>
    <w:link w:val="Ttulo8"/>
    <w:rsid w:val="00B330B8"/>
    <w:rPr>
      <w:rFonts w:ascii="Arial" w:eastAsia="Times New Roman" w:hAnsi="Arial" w:cs="Times New Roman"/>
      <w:b/>
      <w:i/>
      <w:szCs w:val="20"/>
    </w:rPr>
  </w:style>
  <w:style w:type="character" w:customStyle="1" w:styleId="Ttulo9Char">
    <w:name w:val="Título 9 Char"/>
    <w:basedOn w:val="Fontepargpadro"/>
    <w:link w:val="Ttulo9"/>
    <w:rsid w:val="00B330B8"/>
    <w:rPr>
      <w:rFonts w:ascii="Arial" w:eastAsia="Times New Roman" w:hAnsi="Arial" w:cs="Times New Roman"/>
      <w:b/>
      <w:szCs w:val="20"/>
    </w:rPr>
  </w:style>
  <w:style w:type="paragraph" w:styleId="Corpodetexto">
    <w:name w:val="Body Text"/>
    <w:basedOn w:val="Normal"/>
    <w:link w:val="CorpodetextoChar"/>
    <w:uiPriority w:val="99"/>
    <w:unhideWhenUsed/>
    <w:rsid w:val="00B330B8"/>
    <w:pPr>
      <w:spacing w:after="120" w:line="240" w:lineRule="auto"/>
    </w:pPr>
    <w:rPr>
      <w:rFonts w:ascii="Times New Roman" w:eastAsia="Times New Roman" w:hAnsi="Times New Roman" w:cs="Times New Roman"/>
      <w:sz w:val="24"/>
      <w:szCs w:val="24"/>
    </w:rPr>
  </w:style>
  <w:style w:type="character" w:customStyle="1" w:styleId="CorpodetextoChar">
    <w:name w:val="Corpo de texto Char"/>
    <w:basedOn w:val="Fontepargpadro"/>
    <w:link w:val="Corpodetexto"/>
    <w:uiPriority w:val="99"/>
    <w:rsid w:val="00B330B8"/>
    <w:rPr>
      <w:rFonts w:ascii="Times New Roman" w:eastAsia="Times New Roman" w:hAnsi="Times New Roman" w:cs="Times New Roman"/>
      <w:sz w:val="24"/>
      <w:szCs w:val="24"/>
      <w:lang w:eastAsia="pt-BR"/>
    </w:rPr>
  </w:style>
  <w:style w:type="numbering" w:customStyle="1" w:styleId="Estilo2">
    <w:name w:val="Estilo2"/>
    <w:uiPriority w:val="99"/>
    <w:rsid w:val="00B330B8"/>
    <w:pPr>
      <w:numPr>
        <w:numId w:val="1"/>
      </w:numPr>
    </w:pPr>
  </w:style>
  <w:style w:type="character" w:styleId="HiperlinkVisitado">
    <w:name w:val="FollowedHyperlink"/>
    <w:basedOn w:val="Fontepargpadro"/>
    <w:uiPriority w:val="99"/>
    <w:semiHidden/>
    <w:unhideWhenUsed/>
    <w:rsid w:val="00B330B8"/>
    <w:rPr>
      <w:color w:val="800080"/>
      <w:u w:val="single"/>
    </w:rPr>
  </w:style>
  <w:style w:type="paragraph" w:styleId="NormalWeb">
    <w:name w:val="Normal (Web)"/>
    <w:basedOn w:val="Normal"/>
    <w:uiPriority w:val="99"/>
    <w:unhideWhenUsed/>
    <w:rsid w:val="00B330B8"/>
    <w:pPr>
      <w:spacing w:before="100" w:beforeAutospacing="1" w:after="100" w:afterAutospacing="1" w:line="240" w:lineRule="auto"/>
    </w:pPr>
    <w:rPr>
      <w:rFonts w:ascii="Times New Roman" w:eastAsia="Calibri" w:hAnsi="Times New Roman" w:cs="Times New Roman"/>
      <w:sz w:val="24"/>
      <w:szCs w:val="24"/>
    </w:rPr>
  </w:style>
  <w:style w:type="paragraph" w:customStyle="1" w:styleId="Estilo1">
    <w:name w:val="Estilo1"/>
    <w:basedOn w:val="Normal"/>
    <w:rsid w:val="00B330B8"/>
    <w:pPr>
      <w:spacing w:after="0" w:line="240" w:lineRule="auto"/>
      <w:jc w:val="both"/>
    </w:pPr>
    <w:rPr>
      <w:rFonts w:ascii="Times New Roman" w:eastAsia="Times New Roman" w:hAnsi="Times New Roman" w:cs="Times New Roman"/>
      <w:sz w:val="24"/>
      <w:szCs w:val="20"/>
    </w:rPr>
  </w:style>
  <w:style w:type="paragraph" w:styleId="Recuodecorpodetexto">
    <w:name w:val="Body Text Indent"/>
    <w:basedOn w:val="Normal"/>
    <w:link w:val="RecuodecorpodetextoChar"/>
    <w:uiPriority w:val="99"/>
    <w:unhideWhenUsed/>
    <w:rsid w:val="00B330B8"/>
    <w:pPr>
      <w:spacing w:after="120"/>
      <w:ind w:left="283"/>
    </w:pPr>
    <w:rPr>
      <w:rFonts w:ascii="Calibri" w:eastAsia="Times New Roman" w:hAnsi="Calibri" w:cs="Times New Roman"/>
    </w:rPr>
  </w:style>
  <w:style w:type="character" w:customStyle="1" w:styleId="RecuodecorpodetextoChar">
    <w:name w:val="Recuo de corpo de texto Char"/>
    <w:basedOn w:val="Fontepargpadro"/>
    <w:link w:val="Recuodecorpodetexto"/>
    <w:uiPriority w:val="99"/>
    <w:rsid w:val="00B330B8"/>
    <w:rPr>
      <w:rFonts w:ascii="Calibri" w:eastAsia="Times New Roman" w:hAnsi="Calibri" w:cs="Times New Roman"/>
      <w:lang w:eastAsia="pt-BR"/>
    </w:rPr>
  </w:style>
  <w:style w:type="paragraph" w:customStyle="1" w:styleId="Recuo1">
    <w:name w:val="Recuo1"/>
    <w:basedOn w:val="Normal"/>
    <w:rsid w:val="00B330B8"/>
    <w:pPr>
      <w:spacing w:after="0" w:line="240" w:lineRule="auto"/>
      <w:ind w:left="1418" w:hanging="567"/>
      <w:jc w:val="both"/>
    </w:pPr>
    <w:rPr>
      <w:rFonts w:ascii="Arial" w:eastAsia="Times New Roman" w:hAnsi="Arial" w:cs="Times New Roman"/>
      <w:sz w:val="26"/>
      <w:szCs w:val="20"/>
    </w:rPr>
  </w:style>
  <w:style w:type="paragraph" w:customStyle="1" w:styleId="xl30">
    <w:name w:val="xl30"/>
    <w:basedOn w:val="Normal"/>
    <w:rsid w:val="00B330B8"/>
    <w:pPr>
      <w:pBdr>
        <w:right w:val="single" w:sz="8" w:space="0" w:color="auto"/>
      </w:pBdr>
      <w:spacing w:before="100" w:beforeAutospacing="1" w:after="100" w:afterAutospacing="1" w:line="240" w:lineRule="auto"/>
    </w:pPr>
    <w:rPr>
      <w:rFonts w:ascii="Arial Unicode MS" w:eastAsia="Arial Unicode MS" w:hAnsi="Arial Unicode MS" w:cs="Arial Unicode MS"/>
      <w:sz w:val="24"/>
      <w:szCs w:val="24"/>
    </w:rPr>
  </w:style>
  <w:style w:type="paragraph" w:styleId="Corpodetexto3">
    <w:name w:val="Body Text 3"/>
    <w:basedOn w:val="Normal"/>
    <w:link w:val="Corpodetexto3Char"/>
    <w:uiPriority w:val="99"/>
    <w:semiHidden/>
    <w:unhideWhenUsed/>
    <w:rsid w:val="00B330B8"/>
    <w:pPr>
      <w:spacing w:after="120"/>
    </w:pPr>
    <w:rPr>
      <w:rFonts w:ascii="Calibri" w:eastAsia="Times New Roman" w:hAnsi="Calibri" w:cs="Times New Roman"/>
      <w:sz w:val="16"/>
      <w:szCs w:val="16"/>
    </w:rPr>
  </w:style>
  <w:style w:type="character" w:customStyle="1" w:styleId="Corpodetexto3Char">
    <w:name w:val="Corpo de texto 3 Char"/>
    <w:basedOn w:val="Fontepargpadro"/>
    <w:link w:val="Corpodetexto3"/>
    <w:uiPriority w:val="99"/>
    <w:semiHidden/>
    <w:rsid w:val="00B330B8"/>
    <w:rPr>
      <w:rFonts w:ascii="Calibri" w:eastAsia="Times New Roman" w:hAnsi="Calibri" w:cs="Times New Roman"/>
      <w:sz w:val="16"/>
      <w:szCs w:val="16"/>
      <w:lang w:eastAsia="pt-BR"/>
    </w:rPr>
  </w:style>
  <w:style w:type="paragraph" w:styleId="Recuodecorpodetexto2">
    <w:name w:val="Body Text Indent 2"/>
    <w:basedOn w:val="Normal"/>
    <w:link w:val="Recuodecorpodetexto2Char"/>
    <w:uiPriority w:val="99"/>
    <w:unhideWhenUsed/>
    <w:rsid w:val="00B330B8"/>
    <w:pPr>
      <w:spacing w:after="120" w:line="480" w:lineRule="auto"/>
      <w:ind w:left="283"/>
    </w:pPr>
    <w:rPr>
      <w:rFonts w:ascii="Calibri" w:eastAsia="Times New Roman" w:hAnsi="Calibri" w:cs="Times New Roman"/>
    </w:rPr>
  </w:style>
  <w:style w:type="character" w:customStyle="1" w:styleId="Recuodecorpodetexto2Char">
    <w:name w:val="Recuo de corpo de texto 2 Char"/>
    <w:basedOn w:val="Fontepargpadro"/>
    <w:link w:val="Recuodecorpodetexto2"/>
    <w:uiPriority w:val="99"/>
    <w:rsid w:val="00B330B8"/>
    <w:rPr>
      <w:rFonts w:ascii="Calibri" w:eastAsia="Times New Roman" w:hAnsi="Calibri" w:cs="Times New Roman"/>
      <w:lang w:eastAsia="pt-BR"/>
    </w:rPr>
  </w:style>
  <w:style w:type="character" w:styleId="Forte">
    <w:name w:val="Strong"/>
    <w:basedOn w:val="Fontepargpadro"/>
    <w:uiPriority w:val="22"/>
    <w:qFormat/>
    <w:rsid w:val="00B330B8"/>
    <w:rPr>
      <w:b/>
      <w:bCs/>
    </w:rPr>
  </w:style>
  <w:style w:type="paragraph" w:customStyle="1" w:styleId="Default">
    <w:name w:val="Default"/>
    <w:rsid w:val="00B330B8"/>
    <w:pPr>
      <w:widowControl w:val="0"/>
      <w:suppressAutoHyphens/>
      <w:autoSpaceDE w:val="0"/>
      <w:spacing w:after="0" w:line="240" w:lineRule="auto"/>
    </w:pPr>
    <w:rPr>
      <w:rFonts w:ascii="Helvetica" w:eastAsia="Arial" w:hAnsi="Helvetica" w:cs="Helvetica"/>
      <w:color w:val="000000"/>
      <w:sz w:val="24"/>
      <w:szCs w:val="24"/>
      <w:lang w:val="en-US" w:eastAsia="ar-SA"/>
    </w:rPr>
  </w:style>
  <w:style w:type="paragraph" w:customStyle="1" w:styleId="CM45">
    <w:name w:val="CM45"/>
    <w:basedOn w:val="Default"/>
    <w:next w:val="Default"/>
    <w:rsid w:val="00B330B8"/>
    <w:pPr>
      <w:spacing w:after="170"/>
    </w:pPr>
    <w:rPr>
      <w:rFonts w:cs="Times New Roman"/>
      <w:color w:val="auto"/>
    </w:rPr>
  </w:style>
  <w:style w:type="paragraph" w:styleId="Corpodetexto2">
    <w:name w:val="Body Text 2"/>
    <w:basedOn w:val="Normal"/>
    <w:link w:val="Corpodetexto2Char"/>
    <w:uiPriority w:val="99"/>
    <w:unhideWhenUsed/>
    <w:rsid w:val="00B330B8"/>
    <w:pPr>
      <w:spacing w:after="120" w:line="480" w:lineRule="auto"/>
    </w:pPr>
    <w:rPr>
      <w:rFonts w:ascii="Calibri" w:eastAsia="Times New Roman" w:hAnsi="Calibri" w:cs="Times New Roman"/>
    </w:rPr>
  </w:style>
  <w:style w:type="character" w:customStyle="1" w:styleId="Corpodetexto2Char">
    <w:name w:val="Corpo de texto 2 Char"/>
    <w:basedOn w:val="Fontepargpadro"/>
    <w:link w:val="Corpodetexto2"/>
    <w:uiPriority w:val="99"/>
    <w:rsid w:val="00B330B8"/>
    <w:rPr>
      <w:rFonts w:ascii="Calibri" w:eastAsia="Times New Roman" w:hAnsi="Calibri" w:cs="Times New Roman"/>
      <w:lang w:eastAsia="pt-BR"/>
    </w:rPr>
  </w:style>
  <w:style w:type="paragraph" w:styleId="Textodecomentrio">
    <w:name w:val="annotation text"/>
    <w:basedOn w:val="Normal"/>
    <w:link w:val="TextodecomentrioChar"/>
    <w:semiHidden/>
    <w:rsid w:val="00B330B8"/>
    <w:pPr>
      <w:spacing w:after="0" w:line="280" w:lineRule="atLeast"/>
      <w:jc w:val="both"/>
    </w:pPr>
    <w:rPr>
      <w:rFonts w:ascii="Arial" w:eastAsia="Times New Roman" w:hAnsi="Arial" w:cs="Times New Roman"/>
      <w:position w:val="4"/>
      <w:sz w:val="20"/>
      <w:szCs w:val="20"/>
    </w:rPr>
  </w:style>
  <w:style w:type="character" w:customStyle="1" w:styleId="TextodecomentrioChar">
    <w:name w:val="Texto de comentário Char"/>
    <w:basedOn w:val="Fontepargpadro"/>
    <w:link w:val="Textodecomentrio"/>
    <w:semiHidden/>
    <w:rsid w:val="00B330B8"/>
    <w:rPr>
      <w:rFonts w:ascii="Arial" w:eastAsia="Times New Roman" w:hAnsi="Arial" w:cs="Times New Roman"/>
      <w:position w:val="4"/>
      <w:sz w:val="20"/>
      <w:szCs w:val="20"/>
      <w:lang w:eastAsia="pt-BR"/>
    </w:rPr>
  </w:style>
  <w:style w:type="character" w:styleId="TextodoEspaoReservado">
    <w:name w:val="Placeholder Text"/>
    <w:basedOn w:val="Fontepargpadro"/>
    <w:uiPriority w:val="99"/>
    <w:semiHidden/>
    <w:rsid w:val="00B74B06"/>
    <w:rPr>
      <w:color w:val="808080"/>
    </w:rPr>
  </w:style>
  <w:style w:type="character" w:styleId="Refdecomentrio">
    <w:name w:val="annotation reference"/>
    <w:basedOn w:val="Fontepargpadro"/>
    <w:uiPriority w:val="99"/>
    <w:semiHidden/>
    <w:unhideWhenUsed/>
    <w:rsid w:val="00675D62"/>
    <w:rPr>
      <w:sz w:val="16"/>
      <w:szCs w:val="16"/>
    </w:rPr>
  </w:style>
  <w:style w:type="paragraph" w:styleId="Assuntodocomentrio">
    <w:name w:val="annotation subject"/>
    <w:basedOn w:val="Textodecomentrio"/>
    <w:next w:val="Textodecomentrio"/>
    <w:link w:val="AssuntodocomentrioChar"/>
    <w:uiPriority w:val="99"/>
    <w:semiHidden/>
    <w:unhideWhenUsed/>
    <w:rsid w:val="00675D62"/>
    <w:pPr>
      <w:spacing w:after="200" w:line="240" w:lineRule="auto"/>
      <w:jc w:val="left"/>
    </w:pPr>
    <w:rPr>
      <w:rFonts w:asciiTheme="minorHAnsi" w:eastAsiaTheme="minorHAnsi" w:hAnsiTheme="minorHAnsi" w:cstheme="minorBidi"/>
      <w:b/>
      <w:bCs/>
      <w:position w:val="0"/>
      <w:lang w:eastAsia="en-US"/>
    </w:rPr>
  </w:style>
  <w:style w:type="character" w:customStyle="1" w:styleId="AssuntodocomentrioChar">
    <w:name w:val="Assunto do comentário Char"/>
    <w:basedOn w:val="TextodecomentrioChar"/>
    <w:link w:val="Assuntodocomentrio"/>
    <w:uiPriority w:val="99"/>
    <w:semiHidden/>
    <w:rsid w:val="00675D62"/>
    <w:rPr>
      <w:rFonts w:ascii="Arial" w:eastAsia="Times New Roman" w:hAnsi="Arial" w:cs="Times New Roman"/>
      <w:b/>
      <w:bCs/>
      <w:position w:val="4"/>
      <w:sz w:val="20"/>
      <w:szCs w:val="20"/>
      <w:lang w:eastAsia="pt-BR"/>
    </w:rPr>
  </w:style>
  <w:style w:type="character" w:customStyle="1" w:styleId="highlightedsearchterm">
    <w:name w:val="highlightedsearchterm"/>
    <w:basedOn w:val="Fontepargpadro"/>
    <w:rsid w:val="00BD299F"/>
  </w:style>
  <w:style w:type="table" w:styleId="SombreamentoClaro-nfase6">
    <w:name w:val="Light Shading Accent 6"/>
    <w:basedOn w:val="Tabelanormal"/>
    <w:uiPriority w:val="60"/>
    <w:rsid w:val="006667B3"/>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styleId="Legenda">
    <w:name w:val="caption"/>
    <w:basedOn w:val="Normal"/>
    <w:next w:val="Normal"/>
    <w:uiPriority w:val="35"/>
    <w:unhideWhenUsed/>
    <w:qFormat/>
    <w:rsid w:val="007C1560"/>
    <w:pPr>
      <w:spacing w:line="240" w:lineRule="auto"/>
    </w:pPr>
    <w:rPr>
      <w:i/>
      <w:iCs/>
      <w:color w:val="1F497D" w:themeColor="text2"/>
      <w:sz w:val="18"/>
      <w:szCs w:val="18"/>
    </w:rPr>
  </w:style>
  <w:style w:type="paragraph" w:styleId="Lista">
    <w:name w:val="List"/>
    <w:basedOn w:val="Normal"/>
    <w:rsid w:val="008E52DA"/>
    <w:pPr>
      <w:spacing w:after="0" w:line="240" w:lineRule="auto"/>
      <w:ind w:left="283" w:hanging="283"/>
    </w:pPr>
    <w:rPr>
      <w:rFonts w:ascii="Times New Roman" w:eastAsia="Times New Roman" w:hAnsi="Times New Roman" w:cs="Times New Roman"/>
      <w:sz w:val="20"/>
      <w:szCs w:val="20"/>
    </w:rPr>
  </w:style>
  <w:style w:type="paragraph" w:styleId="Encerramento">
    <w:name w:val="Closing"/>
    <w:basedOn w:val="Normal"/>
    <w:link w:val="EncerramentoChar"/>
    <w:rsid w:val="008E52DA"/>
    <w:pPr>
      <w:spacing w:after="0" w:line="240" w:lineRule="auto"/>
      <w:ind w:left="4252"/>
    </w:pPr>
    <w:rPr>
      <w:rFonts w:ascii="Times New Roman" w:eastAsia="Times New Roman" w:hAnsi="Times New Roman" w:cs="Times New Roman"/>
      <w:sz w:val="20"/>
      <w:szCs w:val="20"/>
    </w:rPr>
  </w:style>
  <w:style w:type="character" w:customStyle="1" w:styleId="EncerramentoChar">
    <w:name w:val="Encerramento Char"/>
    <w:basedOn w:val="Fontepargpadro"/>
    <w:link w:val="Encerramento"/>
    <w:rsid w:val="008E52DA"/>
    <w:rPr>
      <w:rFonts w:ascii="Times New Roman" w:eastAsia="Times New Roman" w:hAnsi="Times New Roman" w:cs="Times New Roman"/>
      <w:sz w:val="20"/>
      <w:szCs w:val="20"/>
    </w:rPr>
  </w:style>
  <w:style w:type="paragraph" w:styleId="Listadecontinuao">
    <w:name w:val="List Continue"/>
    <w:basedOn w:val="Normal"/>
    <w:uiPriority w:val="99"/>
    <w:semiHidden/>
    <w:unhideWhenUsed/>
    <w:rsid w:val="008E52DA"/>
    <w:pPr>
      <w:spacing w:after="120" w:line="240" w:lineRule="auto"/>
      <w:ind w:left="283"/>
      <w:contextualSpacing/>
    </w:pPr>
    <w:rPr>
      <w:rFonts w:ascii="Times New Roman" w:eastAsia="Times New Roman" w:hAnsi="Times New Roman" w:cs="Times New Roman"/>
      <w:sz w:val="20"/>
      <w:szCs w:val="20"/>
    </w:rPr>
  </w:style>
  <w:style w:type="paragraph" w:styleId="Saudao">
    <w:name w:val="Salutation"/>
    <w:basedOn w:val="Normal"/>
    <w:next w:val="Normal"/>
    <w:link w:val="SaudaoChar"/>
    <w:semiHidden/>
    <w:unhideWhenUsed/>
    <w:rsid w:val="008E52DA"/>
    <w:pPr>
      <w:spacing w:after="0" w:line="240" w:lineRule="auto"/>
    </w:pPr>
    <w:rPr>
      <w:rFonts w:ascii="Times New Roman" w:eastAsia="Times New Roman" w:hAnsi="Times New Roman" w:cs="Times New Roman"/>
      <w:sz w:val="20"/>
      <w:szCs w:val="20"/>
    </w:rPr>
  </w:style>
  <w:style w:type="character" w:customStyle="1" w:styleId="SaudaoChar">
    <w:name w:val="Saudação Char"/>
    <w:basedOn w:val="Fontepargpadro"/>
    <w:link w:val="Saudao"/>
    <w:semiHidden/>
    <w:rsid w:val="008E52DA"/>
    <w:rPr>
      <w:rFonts w:ascii="Times New Roman" w:eastAsia="Times New Roman" w:hAnsi="Times New Roman" w:cs="Times New Roman"/>
      <w:sz w:val="20"/>
      <w:szCs w:val="20"/>
    </w:rPr>
  </w:style>
  <w:style w:type="character" w:customStyle="1" w:styleId="xbe">
    <w:name w:val="_xbe"/>
    <w:rsid w:val="008E52DA"/>
  </w:style>
  <w:style w:type="table" w:customStyle="1" w:styleId="Tabelacomgrade1">
    <w:name w:val="Tabela com grade1"/>
    <w:basedOn w:val="Tabelanormal"/>
    <w:next w:val="Tabelacomgrade"/>
    <w:uiPriority w:val="59"/>
    <w:rsid w:val="009700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GradeClara">
    <w:name w:val="Grid Table Light"/>
    <w:basedOn w:val="Tabelanormal"/>
    <w:uiPriority w:val="40"/>
    <w:rsid w:val="0097004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67962">
      <w:bodyDiv w:val="1"/>
      <w:marLeft w:val="0"/>
      <w:marRight w:val="0"/>
      <w:marTop w:val="0"/>
      <w:marBottom w:val="0"/>
      <w:divBdr>
        <w:top w:val="none" w:sz="0" w:space="0" w:color="auto"/>
        <w:left w:val="none" w:sz="0" w:space="0" w:color="auto"/>
        <w:bottom w:val="none" w:sz="0" w:space="0" w:color="auto"/>
        <w:right w:val="none" w:sz="0" w:space="0" w:color="auto"/>
      </w:divBdr>
    </w:div>
    <w:div w:id="26371059">
      <w:bodyDiv w:val="1"/>
      <w:marLeft w:val="0"/>
      <w:marRight w:val="0"/>
      <w:marTop w:val="0"/>
      <w:marBottom w:val="0"/>
      <w:divBdr>
        <w:top w:val="none" w:sz="0" w:space="0" w:color="auto"/>
        <w:left w:val="none" w:sz="0" w:space="0" w:color="auto"/>
        <w:bottom w:val="none" w:sz="0" w:space="0" w:color="auto"/>
        <w:right w:val="none" w:sz="0" w:space="0" w:color="auto"/>
      </w:divBdr>
    </w:div>
    <w:div w:id="40986126">
      <w:bodyDiv w:val="1"/>
      <w:marLeft w:val="0"/>
      <w:marRight w:val="0"/>
      <w:marTop w:val="0"/>
      <w:marBottom w:val="0"/>
      <w:divBdr>
        <w:top w:val="none" w:sz="0" w:space="0" w:color="auto"/>
        <w:left w:val="none" w:sz="0" w:space="0" w:color="auto"/>
        <w:bottom w:val="none" w:sz="0" w:space="0" w:color="auto"/>
        <w:right w:val="none" w:sz="0" w:space="0" w:color="auto"/>
      </w:divBdr>
    </w:div>
    <w:div w:id="57824081">
      <w:bodyDiv w:val="1"/>
      <w:marLeft w:val="0"/>
      <w:marRight w:val="0"/>
      <w:marTop w:val="0"/>
      <w:marBottom w:val="0"/>
      <w:divBdr>
        <w:top w:val="none" w:sz="0" w:space="0" w:color="auto"/>
        <w:left w:val="none" w:sz="0" w:space="0" w:color="auto"/>
        <w:bottom w:val="none" w:sz="0" w:space="0" w:color="auto"/>
        <w:right w:val="none" w:sz="0" w:space="0" w:color="auto"/>
      </w:divBdr>
    </w:div>
    <w:div w:id="70542950">
      <w:bodyDiv w:val="1"/>
      <w:marLeft w:val="0"/>
      <w:marRight w:val="0"/>
      <w:marTop w:val="0"/>
      <w:marBottom w:val="0"/>
      <w:divBdr>
        <w:top w:val="none" w:sz="0" w:space="0" w:color="auto"/>
        <w:left w:val="none" w:sz="0" w:space="0" w:color="auto"/>
        <w:bottom w:val="none" w:sz="0" w:space="0" w:color="auto"/>
        <w:right w:val="none" w:sz="0" w:space="0" w:color="auto"/>
      </w:divBdr>
    </w:div>
    <w:div w:id="88047419">
      <w:bodyDiv w:val="1"/>
      <w:marLeft w:val="0"/>
      <w:marRight w:val="0"/>
      <w:marTop w:val="0"/>
      <w:marBottom w:val="0"/>
      <w:divBdr>
        <w:top w:val="none" w:sz="0" w:space="0" w:color="auto"/>
        <w:left w:val="none" w:sz="0" w:space="0" w:color="auto"/>
        <w:bottom w:val="none" w:sz="0" w:space="0" w:color="auto"/>
        <w:right w:val="none" w:sz="0" w:space="0" w:color="auto"/>
      </w:divBdr>
    </w:div>
    <w:div w:id="88741270">
      <w:bodyDiv w:val="1"/>
      <w:marLeft w:val="0"/>
      <w:marRight w:val="0"/>
      <w:marTop w:val="0"/>
      <w:marBottom w:val="0"/>
      <w:divBdr>
        <w:top w:val="none" w:sz="0" w:space="0" w:color="auto"/>
        <w:left w:val="none" w:sz="0" w:space="0" w:color="auto"/>
        <w:bottom w:val="none" w:sz="0" w:space="0" w:color="auto"/>
        <w:right w:val="none" w:sz="0" w:space="0" w:color="auto"/>
      </w:divBdr>
    </w:div>
    <w:div w:id="91782997">
      <w:bodyDiv w:val="1"/>
      <w:marLeft w:val="0"/>
      <w:marRight w:val="0"/>
      <w:marTop w:val="0"/>
      <w:marBottom w:val="0"/>
      <w:divBdr>
        <w:top w:val="none" w:sz="0" w:space="0" w:color="auto"/>
        <w:left w:val="none" w:sz="0" w:space="0" w:color="auto"/>
        <w:bottom w:val="none" w:sz="0" w:space="0" w:color="auto"/>
        <w:right w:val="none" w:sz="0" w:space="0" w:color="auto"/>
      </w:divBdr>
    </w:div>
    <w:div w:id="96099722">
      <w:bodyDiv w:val="1"/>
      <w:marLeft w:val="0"/>
      <w:marRight w:val="0"/>
      <w:marTop w:val="0"/>
      <w:marBottom w:val="0"/>
      <w:divBdr>
        <w:top w:val="none" w:sz="0" w:space="0" w:color="auto"/>
        <w:left w:val="none" w:sz="0" w:space="0" w:color="auto"/>
        <w:bottom w:val="none" w:sz="0" w:space="0" w:color="auto"/>
        <w:right w:val="none" w:sz="0" w:space="0" w:color="auto"/>
      </w:divBdr>
    </w:div>
    <w:div w:id="105858101">
      <w:bodyDiv w:val="1"/>
      <w:marLeft w:val="0"/>
      <w:marRight w:val="0"/>
      <w:marTop w:val="0"/>
      <w:marBottom w:val="0"/>
      <w:divBdr>
        <w:top w:val="none" w:sz="0" w:space="0" w:color="auto"/>
        <w:left w:val="none" w:sz="0" w:space="0" w:color="auto"/>
        <w:bottom w:val="none" w:sz="0" w:space="0" w:color="auto"/>
        <w:right w:val="none" w:sz="0" w:space="0" w:color="auto"/>
      </w:divBdr>
    </w:div>
    <w:div w:id="105925819">
      <w:bodyDiv w:val="1"/>
      <w:marLeft w:val="0"/>
      <w:marRight w:val="0"/>
      <w:marTop w:val="0"/>
      <w:marBottom w:val="0"/>
      <w:divBdr>
        <w:top w:val="none" w:sz="0" w:space="0" w:color="auto"/>
        <w:left w:val="none" w:sz="0" w:space="0" w:color="auto"/>
        <w:bottom w:val="none" w:sz="0" w:space="0" w:color="auto"/>
        <w:right w:val="none" w:sz="0" w:space="0" w:color="auto"/>
      </w:divBdr>
    </w:div>
    <w:div w:id="108358421">
      <w:bodyDiv w:val="1"/>
      <w:marLeft w:val="0"/>
      <w:marRight w:val="0"/>
      <w:marTop w:val="0"/>
      <w:marBottom w:val="0"/>
      <w:divBdr>
        <w:top w:val="none" w:sz="0" w:space="0" w:color="auto"/>
        <w:left w:val="none" w:sz="0" w:space="0" w:color="auto"/>
        <w:bottom w:val="none" w:sz="0" w:space="0" w:color="auto"/>
        <w:right w:val="none" w:sz="0" w:space="0" w:color="auto"/>
      </w:divBdr>
    </w:div>
    <w:div w:id="110780231">
      <w:bodyDiv w:val="1"/>
      <w:marLeft w:val="0"/>
      <w:marRight w:val="0"/>
      <w:marTop w:val="0"/>
      <w:marBottom w:val="0"/>
      <w:divBdr>
        <w:top w:val="none" w:sz="0" w:space="0" w:color="auto"/>
        <w:left w:val="none" w:sz="0" w:space="0" w:color="auto"/>
        <w:bottom w:val="none" w:sz="0" w:space="0" w:color="auto"/>
        <w:right w:val="none" w:sz="0" w:space="0" w:color="auto"/>
      </w:divBdr>
    </w:div>
    <w:div w:id="119426253">
      <w:bodyDiv w:val="1"/>
      <w:marLeft w:val="0"/>
      <w:marRight w:val="0"/>
      <w:marTop w:val="0"/>
      <w:marBottom w:val="0"/>
      <w:divBdr>
        <w:top w:val="none" w:sz="0" w:space="0" w:color="auto"/>
        <w:left w:val="none" w:sz="0" w:space="0" w:color="auto"/>
        <w:bottom w:val="none" w:sz="0" w:space="0" w:color="auto"/>
        <w:right w:val="none" w:sz="0" w:space="0" w:color="auto"/>
      </w:divBdr>
    </w:div>
    <w:div w:id="137385883">
      <w:bodyDiv w:val="1"/>
      <w:marLeft w:val="0"/>
      <w:marRight w:val="0"/>
      <w:marTop w:val="0"/>
      <w:marBottom w:val="0"/>
      <w:divBdr>
        <w:top w:val="none" w:sz="0" w:space="0" w:color="auto"/>
        <w:left w:val="none" w:sz="0" w:space="0" w:color="auto"/>
        <w:bottom w:val="none" w:sz="0" w:space="0" w:color="auto"/>
        <w:right w:val="none" w:sz="0" w:space="0" w:color="auto"/>
      </w:divBdr>
    </w:div>
    <w:div w:id="149907755">
      <w:bodyDiv w:val="1"/>
      <w:marLeft w:val="0"/>
      <w:marRight w:val="0"/>
      <w:marTop w:val="0"/>
      <w:marBottom w:val="0"/>
      <w:divBdr>
        <w:top w:val="none" w:sz="0" w:space="0" w:color="auto"/>
        <w:left w:val="none" w:sz="0" w:space="0" w:color="auto"/>
        <w:bottom w:val="none" w:sz="0" w:space="0" w:color="auto"/>
        <w:right w:val="none" w:sz="0" w:space="0" w:color="auto"/>
      </w:divBdr>
    </w:div>
    <w:div w:id="158664332">
      <w:bodyDiv w:val="1"/>
      <w:marLeft w:val="0"/>
      <w:marRight w:val="0"/>
      <w:marTop w:val="0"/>
      <w:marBottom w:val="0"/>
      <w:divBdr>
        <w:top w:val="none" w:sz="0" w:space="0" w:color="auto"/>
        <w:left w:val="none" w:sz="0" w:space="0" w:color="auto"/>
        <w:bottom w:val="none" w:sz="0" w:space="0" w:color="auto"/>
        <w:right w:val="none" w:sz="0" w:space="0" w:color="auto"/>
      </w:divBdr>
    </w:div>
    <w:div w:id="162279453">
      <w:bodyDiv w:val="1"/>
      <w:marLeft w:val="0"/>
      <w:marRight w:val="0"/>
      <w:marTop w:val="0"/>
      <w:marBottom w:val="0"/>
      <w:divBdr>
        <w:top w:val="none" w:sz="0" w:space="0" w:color="auto"/>
        <w:left w:val="none" w:sz="0" w:space="0" w:color="auto"/>
        <w:bottom w:val="none" w:sz="0" w:space="0" w:color="auto"/>
        <w:right w:val="none" w:sz="0" w:space="0" w:color="auto"/>
      </w:divBdr>
    </w:div>
    <w:div w:id="191385512">
      <w:bodyDiv w:val="1"/>
      <w:marLeft w:val="0"/>
      <w:marRight w:val="0"/>
      <w:marTop w:val="0"/>
      <w:marBottom w:val="0"/>
      <w:divBdr>
        <w:top w:val="none" w:sz="0" w:space="0" w:color="auto"/>
        <w:left w:val="none" w:sz="0" w:space="0" w:color="auto"/>
        <w:bottom w:val="none" w:sz="0" w:space="0" w:color="auto"/>
        <w:right w:val="none" w:sz="0" w:space="0" w:color="auto"/>
      </w:divBdr>
    </w:div>
    <w:div w:id="246307178">
      <w:bodyDiv w:val="1"/>
      <w:marLeft w:val="0"/>
      <w:marRight w:val="0"/>
      <w:marTop w:val="0"/>
      <w:marBottom w:val="0"/>
      <w:divBdr>
        <w:top w:val="none" w:sz="0" w:space="0" w:color="auto"/>
        <w:left w:val="none" w:sz="0" w:space="0" w:color="auto"/>
        <w:bottom w:val="none" w:sz="0" w:space="0" w:color="auto"/>
        <w:right w:val="none" w:sz="0" w:space="0" w:color="auto"/>
      </w:divBdr>
    </w:div>
    <w:div w:id="248932456">
      <w:bodyDiv w:val="1"/>
      <w:marLeft w:val="0"/>
      <w:marRight w:val="0"/>
      <w:marTop w:val="0"/>
      <w:marBottom w:val="0"/>
      <w:divBdr>
        <w:top w:val="none" w:sz="0" w:space="0" w:color="auto"/>
        <w:left w:val="none" w:sz="0" w:space="0" w:color="auto"/>
        <w:bottom w:val="none" w:sz="0" w:space="0" w:color="auto"/>
        <w:right w:val="none" w:sz="0" w:space="0" w:color="auto"/>
      </w:divBdr>
    </w:div>
    <w:div w:id="250353582">
      <w:bodyDiv w:val="1"/>
      <w:marLeft w:val="0"/>
      <w:marRight w:val="0"/>
      <w:marTop w:val="0"/>
      <w:marBottom w:val="0"/>
      <w:divBdr>
        <w:top w:val="none" w:sz="0" w:space="0" w:color="auto"/>
        <w:left w:val="none" w:sz="0" w:space="0" w:color="auto"/>
        <w:bottom w:val="none" w:sz="0" w:space="0" w:color="auto"/>
        <w:right w:val="none" w:sz="0" w:space="0" w:color="auto"/>
      </w:divBdr>
    </w:div>
    <w:div w:id="255797624">
      <w:bodyDiv w:val="1"/>
      <w:marLeft w:val="0"/>
      <w:marRight w:val="0"/>
      <w:marTop w:val="0"/>
      <w:marBottom w:val="0"/>
      <w:divBdr>
        <w:top w:val="none" w:sz="0" w:space="0" w:color="auto"/>
        <w:left w:val="none" w:sz="0" w:space="0" w:color="auto"/>
        <w:bottom w:val="none" w:sz="0" w:space="0" w:color="auto"/>
        <w:right w:val="none" w:sz="0" w:space="0" w:color="auto"/>
      </w:divBdr>
    </w:div>
    <w:div w:id="256793964">
      <w:bodyDiv w:val="1"/>
      <w:marLeft w:val="0"/>
      <w:marRight w:val="0"/>
      <w:marTop w:val="0"/>
      <w:marBottom w:val="0"/>
      <w:divBdr>
        <w:top w:val="none" w:sz="0" w:space="0" w:color="auto"/>
        <w:left w:val="none" w:sz="0" w:space="0" w:color="auto"/>
        <w:bottom w:val="none" w:sz="0" w:space="0" w:color="auto"/>
        <w:right w:val="none" w:sz="0" w:space="0" w:color="auto"/>
      </w:divBdr>
    </w:div>
    <w:div w:id="260183924">
      <w:bodyDiv w:val="1"/>
      <w:marLeft w:val="0"/>
      <w:marRight w:val="0"/>
      <w:marTop w:val="0"/>
      <w:marBottom w:val="0"/>
      <w:divBdr>
        <w:top w:val="none" w:sz="0" w:space="0" w:color="auto"/>
        <w:left w:val="none" w:sz="0" w:space="0" w:color="auto"/>
        <w:bottom w:val="none" w:sz="0" w:space="0" w:color="auto"/>
        <w:right w:val="none" w:sz="0" w:space="0" w:color="auto"/>
      </w:divBdr>
    </w:div>
    <w:div w:id="277419635">
      <w:bodyDiv w:val="1"/>
      <w:marLeft w:val="0"/>
      <w:marRight w:val="0"/>
      <w:marTop w:val="0"/>
      <w:marBottom w:val="0"/>
      <w:divBdr>
        <w:top w:val="none" w:sz="0" w:space="0" w:color="auto"/>
        <w:left w:val="none" w:sz="0" w:space="0" w:color="auto"/>
        <w:bottom w:val="none" w:sz="0" w:space="0" w:color="auto"/>
        <w:right w:val="none" w:sz="0" w:space="0" w:color="auto"/>
      </w:divBdr>
    </w:div>
    <w:div w:id="280769093">
      <w:bodyDiv w:val="1"/>
      <w:marLeft w:val="0"/>
      <w:marRight w:val="0"/>
      <w:marTop w:val="0"/>
      <w:marBottom w:val="0"/>
      <w:divBdr>
        <w:top w:val="none" w:sz="0" w:space="0" w:color="auto"/>
        <w:left w:val="none" w:sz="0" w:space="0" w:color="auto"/>
        <w:bottom w:val="none" w:sz="0" w:space="0" w:color="auto"/>
        <w:right w:val="none" w:sz="0" w:space="0" w:color="auto"/>
      </w:divBdr>
    </w:div>
    <w:div w:id="293677382">
      <w:bodyDiv w:val="1"/>
      <w:marLeft w:val="0"/>
      <w:marRight w:val="0"/>
      <w:marTop w:val="0"/>
      <w:marBottom w:val="0"/>
      <w:divBdr>
        <w:top w:val="none" w:sz="0" w:space="0" w:color="auto"/>
        <w:left w:val="none" w:sz="0" w:space="0" w:color="auto"/>
        <w:bottom w:val="none" w:sz="0" w:space="0" w:color="auto"/>
        <w:right w:val="none" w:sz="0" w:space="0" w:color="auto"/>
      </w:divBdr>
    </w:div>
    <w:div w:id="295378029">
      <w:bodyDiv w:val="1"/>
      <w:marLeft w:val="0"/>
      <w:marRight w:val="0"/>
      <w:marTop w:val="0"/>
      <w:marBottom w:val="0"/>
      <w:divBdr>
        <w:top w:val="none" w:sz="0" w:space="0" w:color="auto"/>
        <w:left w:val="none" w:sz="0" w:space="0" w:color="auto"/>
        <w:bottom w:val="none" w:sz="0" w:space="0" w:color="auto"/>
        <w:right w:val="none" w:sz="0" w:space="0" w:color="auto"/>
      </w:divBdr>
    </w:div>
    <w:div w:id="304244434">
      <w:bodyDiv w:val="1"/>
      <w:marLeft w:val="0"/>
      <w:marRight w:val="0"/>
      <w:marTop w:val="0"/>
      <w:marBottom w:val="0"/>
      <w:divBdr>
        <w:top w:val="none" w:sz="0" w:space="0" w:color="auto"/>
        <w:left w:val="none" w:sz="0" w:space="0" w:color="auto"/>
        <w:bottom w:val="none" w:sz="0" w:space="0" w:color="auto"/>
        <w:right w:val="none" w:sz="0" w:space="0" w:color="auto"/>
      </w:divBdr>
    </w:div>
    <w:div w:id="310258592">
      <w:bodyDiv w:val="1"/>
      <w:marLeft w:val="0"/>
      <w:marRight w:val="0"/>
      <w:marTop w:val="0"/>
      <w:marBottom w:val="0"/>
      <w:divBdr>
        <w:top w:val="none" w:sz="0" w:space="0" w:color="auto"/>
        <w:left w:val="none" w:sz="0" w:space="0" w:color="auto"/>
        <w:bottom w:val="none" w:sz="0" w:space="0" w:color="auto"/>
        <w:right w:val="none" w:sz="0" w:space="0" w:color="auto"/>
      </w:divBdr>
    </w:div>
    <w:div w:id="314771895">
      <w:bodyDiv w:val="1"/>
      <w:marLeft w:val="0"/>
      <w:marRight w:val="0"/>
      <w:marTop w:val="0"/>
      <w:marBottom w:val="0"/>
      <w:divBdr>
        <w:top w:val="none" w:sz="0" w:space="0" w:color="auto"/>
        <w:left w:val="none" w:sz="0" w:space="0" w:color="auto"/>
        <w:bottom w:val="none" w:sz="0" w:space="0" w:color="auto"/>
        <w:right w:val="none" w:sz="0" w:space="0" w:color="auto"/>
      </w:divBdr>
    </w:div>
    <w:div w:id="328480315">
      <w:bodyDiv w:val="1"/>
      <w:marLeft w:val="0"/>
      <w:marRight w:val="0"/>
      <w:marTop w:val="0"/>
      <w:marBottom w:val="0"/>
      <w:divBdr>
        <w:top w:val="none" w:sz="0" w:space="0" w:color="auto"/>
        <w:left w:val="none" w:sz="0" w:space="0" w:color="auto"/>
        <w:bottom w:val="none" w:sz="0" w:space="0" w:color="auto"/>
        <w:right w:val="none" w:sz="0" w:space="0" w:color="auto"/>
      </w:divBdr>
    </w:div>
    <w:div w:id="329916931">
      <w:bodyDiv w:val="1"/>
      <w:marLeft w:val="0"/>
      <w:marRight w:val="0"/>
      <w:marTop w:val="0"/>
      <w:marBottom w:val="0"/>
      <w:divBdr>
        <w:top w:val="none" w:sz="0" w:space="0" w:color="auto"/>
        <w:left w:val="none" w:sz="0" w:space="0" w:color="auto"/>
        <w:bottom w:val="none" w:sz="0" w:space="0" w:color="auto"/>
        <w:right w:val="none" w:sz="0" w:space="0" w:color="auto"/>
      </w:divBdr>
    </w:div>
    <w:div w:id="352732413">
      <w:bodyDiv w:val="1"/>
      <w:marLeft w:val="0"/>
      <w:marRight w:val="0"/>
      <w:marTop w:val="0"/>
      <w:marBottom w:val="0"/>
      <w:divBdr>
        <w:top w:val="none" w:sz="0" w:space="0" w:color="auto"/>
        <w:left w:val="none" w:sz="0" w:space="0" w:color="auto"/>
        <w:bottom w:val="none" w:sz="0" w:space="0" w:color="auto"/>
        <w:right w:val="none" w:sz="0" w:space="0" w:color="auto"/>
      </w:divBdr>
    </w:div>
    <w:div w:id="359479160">
      <w:bodyDiv w:val="1"/>
      <w:marLeft w:val="0"/>
      <w:marRight w:val="0"/>
      <w:marTop w:val="0"/>
      <w:marBottom w:val="0"/>
      <w:divBdr>
        <w:top w:val="none" w:sz="0" w:space="0" w:color="auto"/>
        <w:left w:val="none" w:sz="0" w:space="0" w:color="auto"/>
        <w:bottom w:val="none" w:sz="0" w:space="0" w:color="auto"/>
        <w:right w:val="none" w:sz="0" w:space="0" w:color="auto"/>
      </w:divBdr>
    </w:div>
    <w:div w:id="369917319">
      <w:bodyDiv w:val="1"/>
      <w:marLeft w:val="0"/>
      <w:marRight w:val="0"/>
      <w:marTop w:val="0"/>
      <w:marBottom w:val="0"/>
      <w:divBdr>
        <w:top w:val="none" w:sz="0" w:space="0" w:color="auto"/>
        <w:left w:val="none" w:sz="0" w:space="0" w:color="auto"/>
        <w:bottom w:val="none" w:sz="0" w:space="0" w:color="auto"/>
        <w:right w:val="none" w:sz="0" w:space="0" w:color="auto"/>
      </w:divBdr>
    </w:div>
    <w:div w:id="424158436">
      <w:bodyDiv w:val="1"/>
      <w:marLeft w:val="0"/>
      <w:marRight w:val="0"/>
      <w:marTop w:val="0"/>
      <w:marBottom w:val="0"/>
      <w:divBdr>
        <w:top w:val="none" w:sz="0" w:space="0" w:color="auto"/>
        <w:left w:val="none" w:sz="0" w:space="0" w:color="auto"/>
        <w:bottom w:val="none" w:sz="0" w:space="0" w:color="auto"/>
        <w:right w:val="none" w:sz="0" w:space="0" w:color="auto"/>
      </w:divBdr>
    </w:div>
    <w:div w:id="428896280">
      <w:bodyDiv w:val="1"/>
      <w:marLeft w:val="0"/>
      <w:marRight w:val="0"/>
      <w:marTop w:val="0"/>
      <w:marBottom w:val="0"/>
      <w:divBdr>
        <w:top w:val="none" w:sz="0" w:space="0" w:color="auto"/>
        <w:left w:val="none" w:sz="0" w:space="0" w:color="auto"/>
        <w:bottom w:val="none" w:sz="0" w:space="0" w:color="auto"/>
        <w:right w:val="none" w:sz="0" w:space="0" w:color="auto"/>
      </w:divBdr>
    </w:div>
    <w:div w:id="434832446">
      <w:bodyDiv w:val="1"/>
      <w:marLeft w:val="0"/>
      <w:marRight w:val="0"/>
      <w:marTop w:val="0"/>
      <w:marBottom w:val="0"/>
      <w:divBdr>
        <w:top w:val="none" w:sz="0" w:space="0" w:color="auto"/>
        <w:left w:val="none" w:sz="0" w:space="0" w:color="auto"/>
        <w:bottom w:val="none" w:sz="0" w:space="0" w:color="auto"/>
        <w:right w:val="none" w:sz="0" w:space="0" w:color="auto"/>
      </w:divBdr>
    </w:div>
    <w:div w:id="437796600">
      <w:bodyDiv w:val="1"/>
      <w:marLeft w:val="0"/>
      <w:marRight w:val="0"/>
      <w:marTop w:val="0"/>
      <w:marBottom w:val="0"/>
      <w:divBdr>
        <w:top w:val="none" w:sz="0" w:space="0" w:color="auto"/>
        <w:left w:val="none" w:sz="0" w:space="0" w:color="auto"/>
        <w:bottom w:val="none" w:sz="0" w:space="0" w:color="auto"/>
        <w:right w:val="none" w:sz="0" w:space="0" w:color="auto"/>
      </w:divBdr>
    </w:div>
    <w:div w:id="457260465">
      <w:bodyDiv w:val="1"/>
      <w:marLeft w:val="0"/>
      <w:marRight w:val="0"/>
      <w:marTop w:val="0"/>
      <w:marBottom w:val="0"/>
      <w:divBdr>
        <w:top w:val="none" w:sz="0" w:space="0" w:color="auto"/>
        <w:left w:val="none" w:sz="0" w:space="0" w:color="auto"/>
        <w:bottom w:val="none" w:sz="0" w:space="0" w:color="auto"/>
        <w:right w:val="none" w:sz="0" w:space="0" w:color="auto"/>
      </w:divBdr>
    </w:div>
    <w:div w:id="459614102">
      <w:bodyDiv w:val="1"/>
      <w:marLeft w:val="0"/>
      <w:marRight w:val="0"/>
      <w:marTop w:val="0"/>
      <w:marBottom w:val="0"/>
      <w:divBdr>
        <w:top w:val="none" w:sz="0" w:space="0" w:color="auto"/>
        <w:left w:val="none" w:sz="0" w:space="0" w:color="auto"/>
        <w:bottom w:val="none" w:sz="0" w:space="0" w:color="auto"/>
        <w:right w:val="none" w:sz="0" w:space="0" w:color="auto"/>
      </w:divBdr>
    </w:div>
    <w:div w:id="466896118">
      <w:bodyDiv w:val="1"/>
      <w:marLeft w:val="0"/>
      <w:marRight w:val="0"/>
      <w:marTop w:val="0"/>
      <w:marBottom w:val="0"/>
      <w:divBdr>
        <w:top w:val="none" w:sz="0" w:space="0" w:color="auto"/>
        <w:left w:val="none" w:sz="0" w:space="0" w:color="auto"/>
        <w:bottom w:val="none" w:sz="0" w:space="0" w:color="auto"/>
        <w:right w:val="none" w:sz="0" w:space="0" w:color="auto"/>
      </w:divBdr>
    </w:div>
    <w:div w:id="471096270">
      <w:bodyDiv w:val="1"/>
      <w:marLeft w:val="0"/>
      <w:marRight w:val="0"/>
      <w:marTop w:val="0"/>
      <w:marBottom w:val="0"/>
      <w:divBdr>
        <w:top w:val="none" w:sz="0" w:space="0" w:color="auto"/>
        <w:left w:val="none" w:sz="0" w:space="0" w:color="auto"/>
        <w:bottom w:val="none" w:sz="0" w:space="0" w:color="auto"/>
        <w:right w:val="none" w:sz="0" w:space="0" w:color="auto"/>
      </w:divBdr>
    </w:div>
    <w:div w:id="480777609">
      <w:bodyDiv w:val="1"/>
      <w:marLeft w:val="0"/>
      <w:marRight w:val="0"/>
      <w:marTop w:val="0"/>
      <w:marBottom w:val="0"/>
      <w:divBdr>
        <w:top w:val="none" w:sz="0" w:space="0" w:color="auto"/>
        <w:left w:val="none" w:sz="0" w:space="0" w:color="auto"/>
        <w:bottom w:val="none" w:sz="0" w:space="0" w:color="auto"/>
        <w:right w:val="none" w:sz="0" w:space="0" w:color="auto"/>
      </w:divBdr>
    </w:div>
    <w:div w:id="483351732">
      <w:bodyDiv w:val="1"/>
      <w:marLeft w:val="0"/>
      <w:marRight w:val="0"/>
      <w:marTop w:val="0"/>
      <w:marBottom w:val="0"/>
      <w:divBdr>
        <w:top w:val="none" w:sz="0" w:space="0" w:color="auto"/>
        <w:left w:val="none" w:sz="0" w:space="0" w:color="auto"/>
        <w:bottom w:val="none" w:sz="0" w:space="0" w:color="auto"/>
        <w:right w:val="none" w:sz="0" w:space="0" w:color="auto"/>
      </w:divBdr>
    </w:div>
    <w:div w:id="498229268">
      <w:bodyDiv w:val="1"/>
      <w:marLeft w:val="0"/>
      <w:marRight w:val="0"/>
      <w:marTop w:val="0"/>
      <w:marBottom w:val="0"/>
      <w:divBdr>
        <w:top w:val="none" w:sz="0" w:space="0" w:color="auto"/>
        <w:left w:val="none" w:sz="0" w:space="0" w:color="auto"/>
        <w:bottom w:val="none" w:sz="0" w:space="0" w:color="auto"/>
        <w:right w:val="none" w:sz="0" w:space="0" w:color="auto"/>
      </w:divBdr>
    </w:div>
    <w:div w:id="510993769">
      <w:bodyDiv w:val="1"/>
      <w:marLeft w:val="0"/>
      <w:marRight w:val="0"/>
      <w:marTop w:val="0"/>
      <w:marBottom w:val="0"/>
      <w:divBdr>
        <w:top w:val="none" w:sz="0" w:space="0" w:color="auto"/>
        <w:left w:val="none" w:sz="0" w:space="0" w:color="auto"/>
        <w:bottom w:val="none" w:sz="0" w:space="0" w:color="auto"/>
        <w:right w:val="none" w:sz="0" w:space="0" w:color="auto"/>
      </w:divBdr>
    </w:div>
    <w:div w:id="521937832">
      <w:bodyDiv w:val="1"/>
      <w:marLeft w:val="0"/>
      <w:marRight w:val="0"/>
      <w:marTop w:val="0"/>
      <w:marBottom w:val="0"/>
      <w:divBdr>
        <w:top w:val="none" w:sz="0" w:space="0" w:color="auto"/>
        <w:left w:val="none" w:sz="0" w:space="0" w:color="auto"/>
        <w:bottom w:val="none" w:sz="0" w:space="0" w:color="auto"/>
        <w:right w:val="none" w:sz="0" w:space="0" w:color="auto"/>
      </w:divBdr>
    </w:div>
    <w:div w:id="534002963">
      <w:bodyDiv w:val="1"/>
      <w:marLeft w:val="0"/>
      <w:marRight w:val="0"/>
      <w:marTop w:val="0"/>
      <w:marBottom w:val="0"/>
      <w:divBdr>
        <w:top w:val="none" w:sz="0" w:space="0" w:color="auto"/>
        <w:left w:val="none" w:sz="0" w:space="0" w:color="auto"/>
        <w:bottom w:val="none" w:sz="0" w:space="0" w:color="auto"/>
        <w:right w:val="none" w:sz="0" w:space="0" w:color="auto"/>
      </w:divBdr>
    </w:div>
    <w:div w:id="546993948">
      <w:bodyDiv w:val="1"/>
      <w:marLeft w:val="0"/>
      <w:marRight w:val="0"/>
      <w:marTop w:val="0"/>
      <w:marBottom w:val="0"/>
      <w:divBdr>
        <w:top w:val="none" w:sz="0" w:space="0" w:color="auto"/>
        <w:left w:val="none" w:sz="0" w:space="0" w:color="auto"/>
        <w:bottom w:val="none" w:sz="0" w:space="0" w:color="auto"/>
        <w:right w:val="none" w:sz="0" w:space="0" w:color="auto"/>
      </w:divBdr>
    </w:div>
    <w:div w:id="547300087">
      <w:bodyDiv w:val="1"/>
      <w:marLeft w:val="0"/>
      <w:marRight w:val="0"/>
      <w:marTop w:val="0"/>
      <w:marBottom w:val="0"/>
      <w:divBdr>
        <w:top w:val="none" w:sz="0" w:space="0" w:color="auto"/>
        <w:left w:val="none" w:sz="0" w:space="0" w:color="auto"/>
        <w:bottom w:val="none" w:sz="0" w:space="0" w:color="auto"/>
        <w:right w:val="none" w:sz="0" w:space="0" w:color="auto"/>
      </w:divBdr>
    </w:div>
    <w:div w:id="555437051">
      <w:bodyDiv w:val="1"/>
      <w:marLeft w:val="0"/>
      <w:marRight w:val="0"/>
      <w:marTop w:val="0"/>
      <w:marBottom w:val="0"/>
      <w:divBdr>
        <w:top w:val="none" w:sz="0" w:space="0" w:color="auto"/>
        <w:left w:val="none" w:sz="0" w:space="0" w:color="auto"/>
        <w:bottom w:val="none" w:sz="0" w:space="0" w:color="auto"/>
        <w:right w:val="none" w:sz="0" w:space="0" w:color="auto"/>
      </w:divBdr>
    </w:div>
    <w:div w:id="561714549">
      <w:bodyDiv w:val="1"/>
      <w:marLeft w:val="0"/>
      <w:marRight w:val="0"/>
      <w:marTop w:val="0"/>
      <w:marBottom w:val="0"/>
      <w:divBdr>
        <w:top w:val="none" w:sz="0" w:space="0" w:color="auto"/>
        <w:left w:val="none" w:sz="0" w:space="0" w:color="auto"/>
        <w:bottom w:val="none" w:sz="0" w:space="0" w:color="auto"/>
        <w:right w:val="none" w:sz="0" w:space="0" w:color="auto"/>
      </w:divBdr>
    </w:div>
    <w:div w:id="563103565">
      <w:bodyDiv w:val="1"/>
      <w:marLeft w:val="0"/>
      <w:marRight w:val="0"/>
      <w:marTop w:val="0"/>
      <w:marBottom w:val="0"/>
      <w:divBdr>
        <w:top w:val="none" w:sz="0" w:space="0" w:color="auto"/>
        <w:left w:val="none" w:sz="0" w:space="0" w:color="auto"/>
        <w:bottom w:val="none" w:sz="0" w:space="0" w:color="auto"/>
        <w:right w:val="none" w:sz="0" w:space="0" w:color="auto"/>
      </w:divBdr>
    </w:div>
    <w:div w:id="564418659">
      <w:bodyDiv w:val="1"/>
      <w:marLeft w:val="0"/>
      <w:marRight w:val="0"/>
      <w:marTop w:val="0"/>
      <w:marBottom w:val="0"/>
      <w:divBdr>
        <w:top w:val="none" w:sz="0" w:space="0" w:color="auto"/>
        <w:left w:val="none" w:sz="0" w:space="0" w:color="auto"/>
        <w:bottom w:val="none" w:sz="0" w:space="0" w:color="auto"/>
        <w:right w:val="none" w:sz="0" w:space="0" w:color="auto"/>
      </w:divBdr>
    </w:div>
    <w:div w:id="571627181">
      <w:bodyDiv w:val="1"/>
      <w:marLeft w:val="0"/>
      <w:marRight w:val="0"/>
      <w:marTop w:val="0"/>
      <w:marBottom w:val="0"/>
      <w:divBdr>
        <w:top w:val="none" w:sz="0" w:space="0" w:color="auto"/>
        <w:left w:val="none" w:sz="0" w:space="0" w:color="auto"/>
        <w:bottom w:val="none" w:sz="0" w:space="0" w:color="auto"/>
        <w:right w:val="none" w:sz="0" w:space="0" w:color="auto"/>
      </w:divBdr>
    </w:div>
    <w:div w:id="585842367">
      <w:bodyDiv w:val="1"/>
      <w:marLeft w:val="0"/>
      <w:marRight w:val="0"/>
      <w:marTop w:val="0"/>
      <w:marBottom w:val="0"/>
      <w:divBdr>
        <w:top w:val="none" w:sz="0" w:space="0" w:color="auto"/>
        <w:left w:val="none" w:sz="0" w:space="0" w:color="auto"/>
        <w:bottom w:val="none" w:sz="0" w:space="0" w:color="auto"/>
        <w:right w:val="none" w:sz="0" w:space="0" w:color="auto"/>
      </w:divBdr>
    </w:div>
    <w:div w:id="615677598">
      <w:bodyDiv w:val="1"/>
      <w:marLeft w:val="0"/>
      <w:marRight w:val="0"/>
      <w:marTop w:val="0"/>
      <w:marBottom w:val="0"/>
      <w:divBdr>
        <w:top w:val="none" w:sz="0" w:space="0" w:color="auto"/>
        <w:left w:val="none" w:sz="0" w:space="0" w:color="auto"/>
        <w:bottom w:val="none" w:sz="0" w:space="0" w:color="auto"/>
        <w:right w:val="none" w:sz="0" w:space="0" w:color="auto"/>
      </w:divBdr>
    </w:div>
    <w:div w:id="625503530">
      <w:bodyDiv w:val="1"/>
      <w:marLeft w:val="0"/>
      <w:marRight w:val="0"/>
      <w:marTop w:val="0"/>
      <w:marBottom w:val="0"/>
      <w:divBdr>
        <w:top w:val="none" w:sz="0" w:space="0" w:color="auto"/>
        <w:left w:val="none" w:sz="0" w:space="0" w:color="auto"/>
        <w:bottom w:val="none" w:sz="0" w:space="0" w:color="auto"/>
        <w:right w:val="none" w:sz="0" w:space="0" w:color="auto"/>
      </w:divBdr>
    </w:div>
    <w:div w:id="637227438">
      <w:bodyDiv w:val="1"/>
      <w:marLeft w:val="0"/>
      <w:marRight w:val="0"/>
      <w:marTop w:val="0"/>
      <w:marBottom w:val="0"/>
      <w:divBdr>
        <w:top w:val="none" w:sz="0" w:space="0" w:color="auto"/>
        <w:left w:val="none" w:sz="0" w:space="0" w:color="auto"/>
        <w:bottom w:val="none" w:sz="0" w:space="0" w:color="auto"/>
        <w:right w:val="none" w:sz="0" w:space="0" w:color="auto"/>
      </w:divBdr>
    </w:div>
    <w:div w:id="648175047">
      <w:bodyDiv w:val="1"/>
      <w:marLeft w:val="0"/>
      <w:marRight w:val="0"/>
      <w:marTop w:val="0"/>
      <w:marBottom w:val="0"/>
      <w:divBdr>
        <w:top w:val="none" w:sz="0" w:space="0" w:color="auto"/>
        <w:left w:val="none" w:sz="0" w:space="0" w:color="auto"/>
        <w:bottom w:val="none" w:sz="0" w:space="0" w:color="auto"/>
        <w:right w:val="none" w:sz="0" w:space="0" w:color="auto"/>
      </w:divBdr>
    </w:div>
    <w:div w:id="652414833">
      <w:bodyDiv w:val="1"/>
      <w:marLeft w:val="0"/>
      <w:marRight w:val="0"/>
      <w:marTop w:val="0"/>
      <w:marBottom w:val="0"/>
      <w:divBdr>
        <w:top w:val="none" w:sz="0" w:space="0" w:color="auto"/>
        <w:left w:val="none" w:sz="0" w:space="0" w:color="auto"/>
        <w:bottom w:val="none" w:sz="0" w:space="0" w:color="auto"/>
        <w:right w:val="none" w:sz="0" w:space="0" w:color="auto"/>
      </w:divBdr>
    </w:div>
    <w:div w:id="662858342">
      <w:bodyDiv w:val="1"/>
      <w:marLeft w:val="0"/>
      <w:marRight w:val="0"/>
      <w:marTop w:val="0"/>
      <w:marBottom w:val="0"/>
      <w:divBdr>
        <w:top w:val="none" w:sz="0" w:space="0" w:color="auto"/>
        <w:left w:val="none" w:sz="0" w:space="0" w:color="auto"/>
        <w:bottom w:val="none" w:sz="0" w:space="0" w:color="auto"/>
        <w:right w:val="none" w:sz="0" w:space="0" w:color="auto"/>
      </w:divBdr>
    </w:div>
    <w:div w:id="680426690">
      <w:bodyDiv w:val="1"/>
      <w:marLeft w:val="0"/>
      <w:marRight w:val="0"/>
      <w:marTop w:val="0"/>
      <w:marBottom w:val="0"/>
      <w:divBdr>
        <w:top w:val="none" w:sz="0" w:space="0" w:color="auto"/>
        <w:left w:val="none" w:sz="0" w:space="0" w:color="auto"/>
        <w:bottom w:val="none" w:sz="0" w:space="0" w:color="auto"/>
        <w:right w:val="none" w:sz="0" w:space="0" w:color="auto"/>
      </w:divBdr>
    </w:div>
    <w:div w:id="691608123">
      <w:bodyDiv w:val="1"/>
      <w:marLeft w:val="0"/>
      <w:marRight w:val="0"/>
      <w:marTop w:val="0"/>
      <w:marBottom w:val="0"/>
      <w:divBdr>
        <w:top w:val="none" w:sz="0" w:space="0" w:color="auto"/>
        <w:left w:val="none" w:sz="0" w:space="0" w:color="auto"/>
        <w:bottom w:val="none" w:sz="0" w:space="0" w:color="auto"/>
        <w:right w:val="none" w:sz="0" w:space="0" w:color="auto"/>
      </w:divBdr>
    </w:div>
    <w:div w:id="691885198">
      <w:bodyDiv w:val="1"/>
      <w:marLeft w:val="0"/>
      <w:marRight w:val="0"/>
      <w:marTop w:val="0"/>
      <w:marBottom w:val="0"/>
      <w:divBdr>
        <w:top w:val="none" w:sz="0" w:space="0" w:color="auto"/>
        <w:left w:val="none" w:sz="0" w:space="0" w:color="auto"/>
        <w:bottom w:val="none" w:sz="0" w:space="0" w:color="auto"/>
        <w:right w:val="none" w:sz="0" w:space="0" w:color="auto"/>
      </w:divBdr>
    </w:div>
    <w:div w:id="692415583">
      <w:bodyDiv w:val="1"/>
      <w:marLeft w:val="0"/>
      <w:marRight w:val="0"/>
      <w:marTop w:val="0"/>
      <w:marBottom w:val="0"/>
      <w:divBdr>
        <w:top w:val="none" w:sz="0" w:space="0" w:color="auto"/>
        <w:left w:val="none" w:sz="0" w:space="0" w:color="auto"/>
        <w:bottom w:val="none" w:sz="0" w:space="0" w:color="auto"/>
        <w:right w:val="none" w:sz="0" w:space="0" w:color="auto"/>
      </w:divBdr>
    </w:div>
    <w:div w:id="696470651">
      <w:bodyDiv w:val="1"/>
      <w:marLeft w:val="0"/>
      <w:marRight w:val="0"/>
      <w:marTop w:val="0"/>
      <w:marBottom w:val="0"/>
      <w:divBdr>
        <w:top w:val="none" w:sz="0" w:space="0" w:color="auto"/>
        <w:left w:val="none" w:sz="0" w:space="0" w:color="auto"/>
        <w:bottom w:val="none" w:sz="0" w:space="0" w:color="auto"/>
        <w:right w:val="none" w:sz="0" w:space="0" w:color="auto"/>
      </w:divBdr>
    </w:div>
    <w:div w:id="711227039">
      <w:bodyDiv w:val="1"/>
      <w:marLeft w:val="0"/>
      <w:marRight w:val="0"/>
      <w:marTop w:val="0"/>
      <w:marBottom w:val="0"/>
      <w:divBdr>
        <w:top w:val="none" w:sz="0" w:space="0" w:color="auto"/>
        <w:left w:val="none" w:sz="0" w:space="0" w:color="auto"/>
        <w:bottom w:val="none" w:sz="0" w:space="0" w:color="auto"/>
        <w:right w:val="none" w:sz="0" w:space="0" w:color="auto"/>
      </w:divBdr>
    </w:div>
    <w:div w:id="715157717">
      <w:bodyDiv w:val="1"/>
      <w:marLeft w:val="0"/>
      <w:marRight w:val="0"/>
      <w:marTop w:val="0"/>
      <w:marBottom w:val="0"/>
      <w:divBdr>
        <w:top w:val="none" w:sz="0" w:space="0" w:color="auto"/>
        <w:left w:val="none" w:sz="0" w:space="0" w:color="auto"/>
        <w:bottom w:val="none" w:sz="0" w:space="0" w:color="auto"/>
        <w:right w:val="none" w:sz="0" w:space="0" w:color="auto"/>
      </w:divBdr>
    </w:div>
    <w:div w:id="736900076">
      <w:bodyDiv w:val="1"/>
      <w:marLeft w:val="0"/>
      <w:marRight w:val="0"/>
      <w:marTop w:val="0"/>
      <w:marBottom w:val="0"/>
      <w:divBdr>
        <w:top w:val="none" w:sz="0" w:space="0" w:color="auto"/>
        <w:left w:val="none" w:sz="0" w:space="0" w:color="auto"/>
        <w:bottom w:val="none" w:sz="0" w:space="0" w:color="auto"/>
        <w:right w:val="none" w:sz="0" w:space="0" w:color="auto"/>
      </w:divBdr>
    </w:div>
    <w:div w:id="747309330">
      <w:bodyDiv w:val="1"/>
      <w:marLeft w:val="0"/>
      <w:marRight w:val="0"/>
      <w:marTop w:val="0"/>
      <w:marBottom w:val="0"/>
      <w:divBdr>
        <w:top w:val="none" w:sz="0" w:space="0" w:color="auto"/>
        <w:left w:val="none" w:sz="0" w:space="0" w:color="auto"/>
        <w:bottom w:val="none" w:sz="0" w:space="0" w:color="auto"/>
        <w:right w:val="none" w:sz="0" w:space="0" w:color="auto"/>
      </w:divBdr>
    </w:div>
    <w:div w:id="757363223">
      <w:bodyDiv w:val="1"/>
      <w:marLeft w:val="0"/>
      <w:marRight w:val="0"/>
      <w:marTop w:val="0"/>
      <w:marBottom w:val="0"/>
      <w:divBdr>
        <w:top w:val="none" w:sz="0" w:space="0" w:color="auto"/>
        <w:left w:val="none" w:sz="0" w:space="0" w:color="auto"/>
        <w:bottom w:val="none" w:sz="0" w:space="0" w:color="auto"/>
        <w:right w:val="none" w:sz="0" w:space="0" w:color="auto"/>
      </w:divBdr>
    </w:div>
    <w:div w:id="765538070">
      <w:bodyDiv w:val="1"/>
      <w:marLeft w:val="0"/>
      <w:marRight w:val="0"/>
      <w:marTop w:val="0"/>
      <w:marBottom w:val="0"/>
      <w:divBdr>
        <w:top w:val="none" w:sz="0" w:space="0" w:color="auto"/>
        <w:left w:val="none" w:sz="0" w:space="0" w:color="auto"/>
        <w:bottom w:val="none" w:sz="0" w:space="0" w:color="auto"/>
        <w:right w:val="none" w:sz="0" w:space="0" w:color="auto"/>
      </w:divBdr>
    </w:div>
    <w:div w:id="777215937">
      <w:bodyDiv w:val="1"/>
      <w:marLeft w:val="0"/>
      <w:marRight w:val="0"/>
      <w:marTop w:val="0"/>
      <w:marBottom w:val="0"/>
      <w:divBdr>
        <w:top w:val="none" w:sz="0" w:space="0" w:color="auto"/>
        <w:left w:val="none" w:sz="0" w:space="0" w:color="auto"/>
        <w:bottom w:val="none" w:sz="0" w:space="0" w:color="auto"/>
        <w:right w:val="none" w:sz="0" w:space="0" w:color="auto"/>
      </w:divBdr>
    </w:div>
    <w:div w:id="781997611">
      <w:bodyDiv w:val="1"/>
      <w:marLeft w:val="0"/>
      <w:marRight w:val="0"/>
      <w:marTop w:val="0"/>
      <w:marBottom w:val="0"/>
      <w:divBdr>
        <w:top w:val="none" w:sz="0" w:space="0" w:color="auto"/>
        <w:left w:val="none" w:sz="0" w:space="0" w:color="auto"/>
        <w:bottom w:val="none" w:sz="0" w:space="0" w:color="auto"/>
        <w:right w:val="none" w:sz="0" w:space="0" w:color="auto"/>
      </w:divBdr>
    </w:div>
    <w:div w:id="789737778">
      <w:bodyDiv w:val="1"/>
      <w:marLeft w:val="0"/>
      <w:marRight w:val="0"/>
      <w:marTop w:val="0"/>
      <w:marBottom w:val="0"/>
      <w:divBdr>
        <w:top w:val="none" w:sz="0" w:space="0" w:color="auto"/>
        <w:left w:val="none" w:sz="0" w:space="0" w:color="auto"/>
        <w:bottom w:val="none" w:sz="0" w:space="0" w:color="auto"/>
        <w:right w:val="none" w:sz="0" w:space="0" w:color="auto"/>
      </w:divBdr>
    </w:div>
    <w:div w:id="797841445">
      <w:bodyDiv w:val="1"/>
      <w:marLeft w:val="0"/>
      <w:marRight w:val="0"/>
      <w:marTop w:val="0"/>
      <w:marBottom w:val="0"/>
      <w:divBdr>
        <w:top w:val="none" w:sz="0" w:space="0" w:color="auto"/>
        <w:left w:val="none" w:sz="0" w:space="0" w:color="auto"/>
        <w:bottom w:val="none" w:sz="0" w:space="0" w:color="auto"/>
        <w:right w:val="none" w:sz="0" w:space="0" w:color="auto"/>
      </w:divBdr>
    </w:div>
    <w:div w:id="827332426">
      <w:bodyDiv w:val="1"/>
      <w:marLeft w:val="0"/>
      <w:marRight w:val="0"/>
      <w:marTop w:val="0"/>
      <w:marBottom w:val="0"/>
      <w:divBdr>
        <w:top w:val="none" w:sz="0" w:space="0" w:color="auto"/>
        <w:left w:val="none" w:sz="0" w:space="0" w:color="auto"/>
        <w:bottom w:val="none" w:sz="0" w:space="0" w:color="auto"/>
        <w:right w:val="none" w:sz="0" w:space="0" w:color="auto"/>
      </w:divBdr>
    </w:div>
    <w:div w:id="830607931">
      <w:bodyDiv w:val="1"/>
      <w:marLeft w:val="0"/>
      <w:marRight w:val="0"/>
      <w:marTop w:val="0"/>
      <w:marBottom w:val="0"/>
      <w:divBdr>
        <w:top w:val="none" w:sz="0" w:space="0" w:color="auto"/>
        <w:left w:val="none" w:sz="0" w:space="0" w:color="auto"/>
        <w:bottom w:val="none" w:sz="0" w:space="0" w:color="auto"/>
        <w:right w:val="none" w:sz="0" w:space="0" w:color="auto"/>
      </w:divBdr>
    </w:div>
    <w:div w:id="841966680">
      <w:bodyDiv w:val="1"/>
      <w:marLeft w:val="0"/>
      <w:marRight w:val="0"/>
      <w:marTop w:val="0"/>
      <w:marBottom w:val="0"/>
      <w:divBdr>
        <w:top w:val="none" w:sz="0" w:space="0" w:color="auto"/>
        <w:left w:val="none" w:sz="0" w:space="0" w:color="auto"/>
        <w:bottom w:val="none" w:sz="0" w:space="0" w:color="auto"/>
        <w:right w:val="none" w:sz="0" w:space="0" w:color="auto"/>
      </w:divBdr>
    </w:div>
    <w:div w:id="849104456">
      <w:bodyDiv w:val="1"/>
      <w:marLeft w:val="0"/>
      <w:marRight w:val="0"/>
      <w:marTop w:val="0"/>
      <w:marBottom w:val="0"/>
      <w:divBdr>
        <w:top w:val="none" w:sz="0" w:space="0" w:color="auto"/>
        <w:left w:val="none" w:sz="0" w:space="0" w:color="auto"/>
        <w:bottom w:val="none" w:sz="0" w:space="0" w:color="auto"/>
        <w:right w:val="none" w:sz="0" w:space="0" w:color="auto"/>
      </w:divBdr>
    </w:div>
    <w:div w:id="852691640">
      <w:bodyDiv w:val="1"/>
      <w:marLeft w:val="0"/>
      <w:marRight w:val="0"/>
      <w:marTop w:val="0"/>
      <w:marBottom w:val="0"/>
      <w:divBdr>
        <w:top w:val="none" w:sz="0" w:space="0" w:color="auto"/>
        <w:left w:val="none" w:sz="0" w:space="0" w:color="auto"/>
        <w:bottom w:val="none" w:sz="0" w:space="0" w:color="auto"/>
        <w:right w:val="none" w:sz="0" w:space="0" w:color="auto"/>
      </w:divBdr>
    </w:div>
    <w:div w:id="857812339">
      <w:bodyDiv w:val="1"/>
      <w:marLeft w:val="0"/>
      <w:marRight w:val="0"/>
      <w:marTop w:val="0"/>
      <w:marBottom w:val="0"/>
      <w:divBdr>
        <w:top w:val="none" w:sz="0" w:space="0" w:color="auto"/>
        <w:left w:val="none" w:sz="0" w:space="0" w:color="auto"/>
        <w:bottom w:val="none" w:sz="0" w:space="0" w:color="auto"/>
        <w:right w:val="none" w:sz="0" w:space="0" w:color="auto"/>
      </w:divBdr>
    </w:div>
    <w:div w:id="918707659">
      <w:bodyDiv w:val="1"/>
      <w:marLeft w:val="0"/>
      <w:marRight w:val="0"/>
      <w:marTop w:val="0"/>
      <w:marBottom w:val="0"/>
      <w:divBdr>
        <w:top w:val="none" w:sz="0" w:space="0" w:color="auto"/>
        <w:left w:val="none" w:sz="0" w:space="0" w:color="auto"/>
        <w:bottom w:val="none" w:sz="0" w:space="0" w:color="auto"/>
        <w:right w:val="none" w:sz="0" w:space="0" w:color="auto"/>
      </w:divBdr>
    </w:div>
    <w:div w:id="928464897">
      <w:bodyDiv w:val="1"/>
      <w:marLeft w:val="0"/>
      <w:marRight w:val="0"/>
      <w:marTop w:val="0"/>
      <w:marBottom w:val="0"/>
      <w:divBdr>
        <w:top w:val="none" w:sz="0" w:space="0" w:color="auto"/>
        <w:left w:val="none" w:sz="0" w:space="0" w:color="auto"/>
        <w:bottom w:val="none" w:sz="0" w:space="0" w:color="auto"/>
        <w:right w:val="none" w:sz="0" w:space="0" w:color="auto"/>
      </w:divBdr>
    </w:div>
    <w:div w:id="935479029">
      <w:bodyDiv w:val="1"/>
      <w:marLeft w:val="0"/>
      <w:marRight w:val="0"/>
      <w:marTop w:val="0"/>
      <w:marBottom w:val="0"/>
      <w:divBdr>
        <w:top w:val="none" w:sz="0" w:space="0" w:color="auto"/>
        <w:left w:val="none" w:sz="0" w:space="0" w:color="auto"/>
        <w:bottom w:val="none" w:sz="0" w:space="0" w:color="auto"/>
        <w:right w:val="none" w:sz="0" w:space="0" w:color="auto"/>
      </w:divBdr>
    </w:div>
    <w:div w:id="946154472">
      <w:bodyDiv w:val="1"/>
      <w:marLeft w:val="0"/>
      <w:marRight w:val="0"/>
      <w:marTop w:val="0"/>
      <w:marBottom w:val="0"/>
      <w:divBdr>
        <w:top w:val="none" w:sz="0" w:space="0" w:color="auto"/>
        <w:left w:val="none" w:sz="0" w:space="0" w:color="auto"/>
        <w:bottom w:val="none" w:sz="0" w:space="0" w:color="auto"/>
        <w:right w:val="none" w:sz="0" w:space="0" w:color="auto"/>
      </w:divBdr>
    </w:div>
    <w:div w:id="977998285">
      <w:bodyDiv w:val="1"/>
      <w:marLeft w:val="0"/>
      <w:marRight w:val="0"/>
      <w:marTop w:val="0"/>
      <w:marBottom w:val="0"/>
      <w:divBdr>
        <w:top w:val="none" w:sz="0" w:space="0" w:color="auto"/>
        <w:left w:val="none" w:sz="0" w:space="0" w:color="auto"/>
        <w:bottom w:val="none" w:sz="0" w:space="0" w:color="auto"/>
        <w:right w:val="none" w:sz="0" w:space="0" w:color="auto"/>
      </w:divBdr>
    </w:div>
    <w:div w:id="980889397">
      <w:bodyDiv w:val="1"/>
      <w:marLeft w:val="0"/>
      <w:marRight w:val="0"/>
      <w:marTop w:val="0"/>
      <w:marBottom w:val="0"/>
      <w:divBdr>
        <w:top w:val="none" w:sz="0" w:space="0" w:color="auto"/>
        <w:left w:val="none" w:sz="0" w:space="0" w:color="auto"/>
        <w:bottom w:val="none" w:sz="0" w:space="0" w:color="auto"/>
        <w:right w:val="none" w:sz="0" w:space="0" w:color="auto"/>
      </w:divBdr>
    </w:div>
    <w:div w:id="987898446">
      <w:bodyDiv w:val="1"/>
      <w:marLeft w:val="0"/>
      <w:marRight w:val="0"/>
      <w:marTop w:val="0"/>
      <w:marBottom w:val="0"/>
      <w:divBdr>
        <w:top w:val="none" w:sz="0" w:space="0" w:color="auto"/>
        <w:left w:val="none" w:sz="0" w:space="0" w:color="auto"/>
        <w:bottom w:val="none" w:sz="0" w:space="0" w:color="auto"/>
        <w:right w:val="none" w:sz="0" w:space="0" w:color="auto"/>
      </w:divBdr>
    </w:div>
    <w:div w:id="1022363857">
      <w:bodyDiv w:val="1"/>
      <w:marLeft w:val="0"/>
      <w:marRight w:val="0"/>
      <w:marTop w:val="0"/>
      <w:marBottom w:val="0"/>
      <w:divBdr>
        <w:top w:val="none" w:sz="0" w:space="0" w:color="auto"/>
        <w:left w:val="none" w:sz="0" w:space="0" w:color="auto"/>
        <w:bottom w:val="none" w:sz="0" w:space="0" w:color="auto"/>
        <w:right w:val="none" w:sz="0" w:space="0" w:color="auto"/>
      </w:divBdr>
    </w:div>
    <w:div w:id="1037585656">
      <w:bodyDiv w:val="1"/>
      <w:marLeft w:val="0"/>
      <w:marRight w:val="0"/>
      <w:marTop w:val="0"/>
      <w:marBottom w:val="0"/>
      <w:divBdr>
        <w:top w:val="none" w:sz="0" w:space="0" w:color="auto"/>
        <w:left w:val="none" w:sz="0" w:space="0" w:color="auto"/>
        <w:bottom w:val="none" w:sz="0" w:space="0" w:color="auto"/>
        <w:right w:val="none" w:sz="0" w:space="0" w:color="auto"/>
      </w:divBdr>
    </w:div>
    <w:div w:id="1061513718">
      <w:bodyDiv w:val="1"/>
      <w:marLeft w:val="0"/>
      <w:marRight w:val="0"/>
      <w:marTop w:val="0"/>
      <w:marBottom w:val="0"/>
      <w:divBdr>
        <w:top w:val="none" w:sz="0" w:space="0" w:color="auto"/>
        <w:left w:val="none" w:sz="0" w:space="0" w:color="auto"/>
        <w:bottom w:val="none" w:sz="0" w:space="0" w:color="auto"/>
        <w:right w:val="none" w:sz="0" w:space="0" w:color="auto"/>
      </w:divBdr>
    </w:div>
    <w:div w:id="1070008413">
      <w:bodyDiv w:val="1"/>
      <w:marLeft w:val="0"/>
      <w:marRight w:val="0"/>
      <w:marTop w:val="0"/>
      <w:marBottom w:val="0"/>
      <w:divBdr>
        <w:top w:val="none" w:sz="0" w:space="0" w:color="auto"/>
        <w:left w:val="none" w:sz="0" w:space="0" w:color="auto"/>
        <w:bottom w:val="none" w:sz="0" w:space="0" w:color="auto"/>
        <w:right w:val="none" w:sz="0" w:space="0" w:color="auto"/>
      </w:divBdr>
    </w:div>
    <w:div w:id="1093430215">
      <w:bodyDiv w:val="1"/>
      <w:marLeft w:val="0"/>
      <w:marRight w:val="0"/>
      <w:marTop w:val="0"/>
      <w:marBottom w:val="0"/>
      <w:divBdr>
        <w:top w:val="none" w:sz="0" w:space="0" w:color="auto"/>
        <w:left w:val="none" w:sz="0" w:space="0" w:color="auto"/>
        <w:bottom w:val="none" w:sz="0" w:space="0" w:color="auto"/>
        <w:right w:val="none" w:sz="0" w:space="0" w:color="auto"/>
      </w:divBdr>
    </w:div>
    <w:div w:id="1102801410">
      <w:bodyDiv w:val="1"/>
      <w:marLeft w:val="0"/>
      <w:marRight w:val="0"/>
      <w:marTop w:val="0"/>
      <w:marBottom w:val="0"/>
      <w:divBdr>
        <w:top w:val="none" w:sz="0" w:space="0" w:color="auto"/>
        <w:left w:val="none" w:sz="0" w:space="0" w:color="auto"/>
        <w:bottom w:val="none" w:sz="0" w:space="0" w:color="auto"/>
        <w:right w:val="none" w:sz="0" w:space="0" w:color="auto"/>
      </w:divBdr>
    </w:div>
    <w:div w:id="1109278784">
      <w:bodyDiv w:val="1"/>
      <w:marLeft w:val="0"/>
      <w:marRight w:val="0"/>
      <w:marTop w:val="0"/>
      <w:marBottom w:val="0"/>
      <w:divBdr>
        <w:top w:val="none" w:sz="0" w:space="0" w:color="auto"/>
        <w:left w:val="none" w:sz="0" w:space="0" w:color="auto"/>
        <w:bottom w:val="none" w:sz="0" w:space="0" w:color="auto"/>
        <w:right w:val="none" w:sz="0" w:space="0" w:color="auto"/>
      </w:divBdr>
    </w:div>
    <w:div w:id="1109466420">
      <w:bodyDiv w:val="1"/>
      <w:marLeft w:val="0"/>
      <w:marRight w:val="0"/>
      <w:marTop w:val="0"/>
      <w:marBottom w:val="0"/>
      <w:divBdr>
        <w:top w:val="none" w:sz="0" w:space="0" w:color="auto"/>
        <w:left w:val="none" w:sz="0" w:space="0" w:color="auto"/>
        <w:bottom w:val="none" w:sz="0" w:space="0" w:color="auto"/>
        <w:right w:val="none" w:sz="0" w:space="0" w:color="auto"/>
      </w:divBdr>
    </w:div>
    <w:div w:id="1141196377">
      <w:bodyDiv w:val="1"/>
      <w:marLeft w:val="0"/>
      <w:marRight w:val="0"/>
      <w:marTop w:val="0"/>
      <w:marBottom w:val="0"/>
      <w:divBdr>
        <w:top w:val="none" w:sz="0" w:space="0" w:color="auto"/>
        <w:left w:val="none" w:sz="0" w:space="0" w:color="auto"/>
        <w:bottom w:val="none" w:sz="0" w:space="0" w:color="auto"/>
        <w:right w:val="none" w:sz="0" w:space="0" w:color="auto"/>
      </w:divBdr>
    </w:div>
    <w:div w:id="1144784463">
      <w:bodyDiv w:val="1"/>
      <w:marLeft w:val="0"/>
      <w:marRight w:val="0"/>
      <w:marTop w:val="0"/>
      <w:marBottom w:val="0"/>
      <w:divBdr>
        <w:top w:val="none" w:sz="0" w:space="0" w:color="auto"/>
        <w:left w:val="none" w:sz="0" w:space="0" w:color="auto"/>
        <w:bottom w:val="none" w:sz="0" w:space="0" w:color="auto"/>
        <w:right w:val="none" w:sz="0" w:space="0" w:color="auto"/>
      </w:divBdr>
    </w:div>
    <w:div w:id="1147362650">
      <w:bodyDiv w:val="1"/>
      <w:marLeft w:val="0"/>
      <w:marRight w:val="0"/>
      <w:marTop w:val="0"/>
      <w:marBottom w:val="0"/>
      <w:divBdr>
        <w:top w:val="none" w:sz="0" w:space="0" w:color="auto"/>
        <w:left w:val="none" w:sz="0" w:space="0" w:color="auto"/>
        <w:bottom w:val="none" w:sz="0" w:space="0" w:color="auto"/>
        <w:right w:val="none" w:sz="0" w:space="0" w:color="auto"/>
      </w:divBdr>
    </w:div>
    <w:div w:id="1149982064">
      <w:bodyDiv w:val="1"/>
      <w:marLeft w:val="0"/>
      <w:marRight w:val="0"/>
      <w:marTop w:val="0"/>
      <w:marBottom w:val="0"/>
      <w:divBdr>
        <w:top w:val="none" w:sz="0" w:space="0" w:color="auto"/>
        <w:left w:val="none" w:sz="0" w:space="0" w:color="auto"/>
        <w:bottom w:val="none" w:sz="0" w:space="0" w:color="auto"/>
        <w:right w:val="none" w:sz="0" w:space="0" w:color="auto"/>
      </w:divBdr>
    </w:div>
    <w:div w:id="1154226965">
      <w:bodyDiv w:val="1"/>
      <w:marLeft w:val="0"/>
      <w:marRight w:val="0"/>
      <w:marTop w:val="0"/>
      <w:marBottom w:val="0"/>
      <w:divBdr>
        <w:top w:val="none" w:sz="0" w:space="0" w:color="auto"/>
        <w:left w:val="none" w:sz="0" w:space="0" w:color="auto"/>
        <w:bottom w:val="none" w:sz="0" w:space="0" w:color="auto"/>
        <w:right w:val="none" w:sz="0" w:space="0" w:color="auto"/>
      </w:divBdr>
    </w:div>
    <w:div w:id="1157771239">
      <w:bodyDiv w:val="1"/>
      <w:marLeft w:val="0"/>
      <w:marRight w:val="0"/>
      <w:marTop w:val="0"/>
      <w:marBottom w:val="0"/>
      <w:divBdr>
        <w:top w:val="none" w:sz="0" w:space="0" w:color="auto"/>
        <w:left w:val="none" w:sz="0" w:space="0" w:color="auto"/>
        <w:bottom w:val="none" w:sz="0" w:space="0" w:color="auto"/>
        <w:right w:val="none" w:sz="0" w:space="0" w:color="auto"/>
      </w:divBdr>
    </w:div>
    <w:div w:id="1164659950">
      <w:bodyDiv w:val="1"/>
      <w:marLeft w:val="0"/>
      <w:marRight w:val="0"/>
      <w:marTop w:val="0"/>
      <w:marBottom w:val="0"/>
      <w:divBdr>
        <w:top w:val="none" w:sz="0" w:space="0" w:color="auto"/>
        <w:left w:val="none" w:sz="0" w:space="0" w:color="auto"/>
        <w:bottom w:val="none" w:sz="0" w:space="0" w:color="auto"/>
        <w:right w:val="none" w:sz="0" w:space="0" w:color="auto"/>
      </w:divBdr>
    </w:div>
    <w:div w:id="1175537866">
      <w:bodyDiv w:val="1"/>
      <w:marLeft w:val="0"/>
      <w:marRight w:val="0"/>
      <w:marTop w:val="0"/>
      <w:marBottom w:val="0"/>
      <w:divBdr>
        <w:top w:val="none" w:sz="0" w:space="0" w:color="auto"/>
        <w:left w:val="none" w:sz="0" w:space="0" w:color="auto"/>
        <w:bottom w:val="none" w:sz="0" w:space="0" w:color="auto"/>
        <w:right w:val="none" w:sz="0" w:space="0" w:color="auto"/>
      </w:divBdr>
    </w:div>
    <w:div w:id="1178538930">
      <w:bodyDiv w:val="1"/>
      <w:marLeft w:val="0"/>
      <w:marRight w:val="0"/>
      <w:marTop w:val="0"/>
      <w:marBottom w:val="0"/>
      <w:divBdr>
        <w:top w:val="none" w:sz="0" w:space="0" w:color="auto"/>
        <w:left w:val="none" w:sz="0" w:space="0" w:color="auto"/>
        <w:bottom w:val="none" w:sz="0" w:space="0" w:color="auto"/>
        <w:right w:val="none" w:sz="0" w:space="0" w:color="auto"/>
      </w:divBdr>
    </w:div>
    <w:div w:id="1179195908">
      <w:bodyDiv w:val="1"/>
      <w:marLeft w:val="0"/>
      <w:marRight w:val="0"/>
      <w:marTop w:val="0"/>
      <w:marBottom w:val="0"/>
      <w:divBdr>
        <w:top w:val="none" w:sz="0" w:space="0" w:color="auto"/>
        <w:left w:val="none" w:sz="0" w:space="0" w:color="auto"/>
        <w:bottom w:val="none" w:sz="0" w:space="0" w:color="auto"/>
        <w:right w:val="none" w:sz="0" w:space="0" w:color="auto"/>
      </w:divBdr>
    </w:div>
    <w:div w:id="1182822557">
      <w:bodyDiv w:val="1"/>
      <w:marLeft w:val="0"/>
      <w:marRight w:val="0"/>
      <w:marTop w:val="0"/>
      <w:marBottom w:val="0"/>
      <w:divBdr>
        <w:top w:val="none" w:sz="0" w:space="0" w:color="auto"/>
        <w:left w:val="none" w:sz="0" w:space="0" w:color="auto"/>
        <w:bottom w:val="none" w:sz="0" w:space="0" w:color="auto"/>
        <w:right w:val="none" w:sz="0" w:space="0" w:color="auto"/>
      </w:divBdr>
    </w:div>
    <w:div w:id="1185829335">
      <w:bodyDiv w:val="1"/>
      <w:marLeft w:val="0"/>
      <w:marRight w:val="0"/>
      <w:marTop w:val="0"/>
      <w:marBottom w:val="0"/>
      <w:divBdr>
        <w:top w:val="none" w:sz="0" w:space="0" w:color="auto"/>
        <w:left w:val="none" w:sz="0" w:space="0" w:color="auto"/>
        <w:bottom w:val="none" w:sz="0" w:space="0" w:color="auto"/>
        <w:right w:val="none" w:sz="0" w:space="0" w:color="auto"/>
      </w:divBdr>
    </w:div>
    <w:div w:id="1197279094">
      <w:bodyDiv w:val="1"/>
      <w:marLeft w:val="0"/>
      <w:marRight w:val="0"/>
      <w:marTop w:val="0"/>
      <w:marBottom w:val="0"/>
      <w:divBdr>
        <w:top w:val="none" w:sz="0" w:space="0" w:color="auto"/>
        <w:left w:val="none" w:sz="0" w:space="0" w:color="auto"/>
        <w:bottom w:val="none" w:sz="0" w:space="0" w:color="auto"/>
        <w:right w:val="none" w:sz="0" w:space="0" w:color="auto"/>
      </w:divBdr>
    </w:div>
    <w:div w:id="1205218972">
      <w:bodyDiv w:val="1"/>
      <w:marLeft w:val="0"/>
      <w:marRight w:val="0"/>
      <w:marTop w:val="0"/>
      <w:marBottom w:val="0"/>
      <w:divBdr>
        <w:top w:val="none" w:sz="0" w:space="0" w:color="auto"/>
        <w:left w:val="none" w:sz="0" w:space="0" w:color="auto"/>
        <w:bottom w:val="none" w:sz="0" w:space="0" w:color="auto"/>
        <w:right w:val="none" w:sz="0" w:space="0" w:color="auto"/>
      </w:divBdr>
    </w:div>
    <w:div w:id="1206022648">
      <w:bodyDiv w:val="1"/>
      <w:marLeft w:val="0"/>
      <w:marRight w:val="0"/>
      <w:marTop w:val="0"/>
      <w:marBottom w:val="0"/>
      <w:divBdr>
        <w:top w:val="none" w:sz="0" w:space="0" w:color="auto"/>
        <w:left w:val="none" w:sz="0" w:space="0" w:color="auto"/>
        <w:bottom w:val="none" w:sz="0" w:space="0" w:color="auto"/>
        <w:right w:val="none" w:sz="0" w:space="0" w:color="auto"/>
      </w:divBdr>
    </w:div>
    <w:div w:id="1211067678">
      <w:bodyDiv w:val="1"/>
      <w:marLeft w:val="0"/>
      <w:marRight w:val="0"/>
      <w:marTop w:val="0"/>
      <w:marBottom w:val="0"/>
      <w:divBdr>
        <w:top w:val="none" w:sz="0" w:space="0" w:color="auto"/>
        <w:left w:val="none" w:sz="0" w:space="0" w:color="auto"/>
        <w:bottom w:val="none" w:sz="0" w:space="0" w:color="auto"/>
        <w:right w:val="none" w:sz="0" w:space="0" w:color="auto"/>
      </w:divBdr>
    </w:div>
    <w:div w:id="1226529013">
      <w:bodyDiv w:val="1"/>
      <w:marLeft w:val="0"/>
      <w:marRight w:val="0"/>
      <w:marTop w:val="0"/>
      <w:marBottom w:val="0"/>
      <w:divBdr>
        <w:top w:val="none" w:sz="0" w:space="0" w:color="auto"/>
        <w:left w:val="none" w:sz="0" w:space="0" w:color="auto"/>
        <w:bottom w:val="none" w:sz="0" w:space="0" w:color="auto"/>
        <w:right w:val="none" w:sz="0" w:space="0" w:color="auto"/>
      </w:divBdr>
    </w:div>
    <w:div w:id="1245191545">
      <w:bodyDiv w:val="1"/>
      <w:marLeft w:val="0"/>
      <w:marRight w:val="0"/>
      <w:marTop w:val="0"/>
      <w:marBottom w:val="0"/>
      <w:divBdr>
        <w:top w:val="none" w:sz="0" w:space="0" w:color="auto"/>
        <w:left w:val="none" w:sz="0" w:space="0" w:color="auto"/>
        <w:bottom w:val="none" w:sz="0" w:space="0" w:color="auto"/>
        <w:right w:val="none" w:sz="0" w:space="0" w:color="auto"/>
      </w:divBdr>
    </w:div>
    <w:div w:id="1253783753">
      <w:bodyDiv w:val="1"/>
      <w:marLeft w:val="0"/>
      <w:marRight w:val="0"/>
      <w:marTop w:val="0"/>
      <w:marBottom w:val="0"/>
      <w:divBdr>
        <w:top w:val="none" w:sz="0" w:space="0" w:color="auto"/>
        <w:left w:val="none" w:sz="0" w:space="0" w:color="auto"/>
        <w:bottom w:val="none" w:sz="0" w:space="0" w:color="auto"/>
        <w:right w:val="none" w:sz="0" w:space="0" w:color="auto"/>
      </w:divBdr>
    </w:div>
    <w:div w:id="1270359702">
      <w:bodyDiv w:val="1"/>
      <w:marLeft w:val="0"/>
      <w:marRight w:val="0"/>
      <w:marTop w:val="0"/>
      <w:marBottom w:val="0"/>
      <w:divBdr>
        <w:top w:val="none" w:sz="0" w:space="0" w:color="auto"/>
        <w:left w:val="none" w:sz="0" w:space="0" w:color="auto"/>
        <w:bottom w:val="none" w:sz="0" w:space="0" w:color="auto"/>
        <w:right w:val="none" w:sz="0" w:space="0" w:color="auto"/>
      </w:divBdr>
    </w:div>
    <w:div w:id="1279990901">
      <w:bodyDiv w:val="1"/>
      <w:marLeft w:val="0"/>
      <w:marRight w:val="0"/>
      <w:marTop w:val="0"/>
      <w:marBottom w:val="0"/>
      <w:divBdr>
        <w:top w:val="none" w:sz="0" w:space="0" w:color="auto"/>
        <w:left w:val="none" w:sz="0" w:space="0" w:color="auto"/>
        <w:bottom w:val="none" w:sz="0" w:space="0" w:color="auto"/>
        <w:right w:val="none" w:sz="0" w:space="0" w:color="auto"/>
      </w:divBdr>
    </w:div>
    <w:div w:id="1302033391">
      <w:bodyDiv w:val="1"/>
      <w:marLeft w:val="0"/>
      <w:marRight w:val="0"/>
      <w:marTop w:val="0"/>
      <w:marBottom w:val="0"/>
      <w:divBdr>
        <w:top w:val="none" w:sz="0" w:space="0" w:color="auto"/>
        <w:left w:val="none" w:sz="0" w:space="0" w:color="auto"/>
        <w:bottom w:val="none" w:sz="0" w:space="0" w:color="auto"/>
        <w:right w:val="none" w:sz="0" w:space="0" w:color="auto"/>
      </w:divBdr>
    </w:div>
    <w:div w:id="1314681631">
      <w:bodyDiv w:val="1"/>
      <w:marLeft w:val="0"/>
      <w:marRight w:val="0"/>
      <w:marTop w:val="0"/>
      <w:marBottom w:val="0"/>
      <w:divBdr>
        <w:top w:val="none" w:sz="0" w:space="0" w:color="auto"/>
        <w:left w:val="none" w:sz="0" w:space="0" w:color="auto"/>
        <w:bottom w:val="none" w:sz="0" w:space="0" w:color="auto"/>
        <w:right w:val="none" w:sz="0" w:space="0" w:color="auto"/>
      </w:divBdr>
    </w:div>
    <w:div w:id="1315642586">
      <w:bodyDiv w:val="1"/>
      <w:marLeft w:val="0"/>
      <w:marRight w:val="0"/>
      <w:marTop w:val="0"/>
      <w:marBottom w:val="0"/>
      <w:divBdr>
        <w:top w:val="none" w:sz="0" w:space="0" w:color="auto"/>
        <w:left w:val="none" w:sz="0" w:space="0" w:color="auto"/>
        <w:bottom w:val="none" w:sz="0" w:space="0" w:color="auto"/>
        <w:right w:val="none" w:sz="0" w:space="0" w:color="auto"/>
      </w:divBdr>
    </w:div>
    <w:div w:id="1326980197">
      <w:bodyDiv w:val="1"/>
      <w:marLeft w:val="0"/>
      <w:marRight w:val="0"/>
      <w:marTop w:val="0"/>
      <w:marBottom w:val="0"/>
      <w:divBdr>
        <w:top w:val="none" w:sz="0" w:space="0" w:color="auto"/>
        <w:left w:val="none" w:sz="0" w:space="0" w:color="auto"/>
        <w:bottom w:val="none" w:sz="0" w:space="0" w:color="auto"/>
        <w:right w:val="none" w:sz="0" w:space="0" w:color="auto"/>
      </w:divBdr>
    </w:div>
    <w:div w:id="1360275323">
      <w:bodyDiv w:val="1"/>
      <w:marLeft w:val="0"/>
      <w:marRight w:val="0"/>
      <w:marTop w:val="0"/>
      <w:marBottom w:val="0"/>
      <w:divBdr>
        <w:top w:val="none" w:sz="0" w:space="0" w:color="auto"/>
        <w:left w:val="none" w:sz="0" w:space="0" w:color="auto"/>
        <w:bottom w:val="none" w:sz="0" w:space="0" w:color="auto"/>
        <w:right w:val="none" w:sz="0" w:space="0" w:color="auto"/>
      </w:divBdr>
    </w:div>
    <w:div w:id="1366783981">
      <w:bodyDiv w:val="1"/>
      <w:marLeft w:val="0"/>
      <w:marRight w:val="0"/>
      <w:marTop w:val="0"/>
      <w:marBottom w:val="0"/>
      <w:divBdr>
        <w:top w:val="none" w:sz="0" w:space="0" w:color="auto"/>
        <w:left w:val="none" w:sz="0" w:space="0" w:color="auto"/>
        <w:bottom w:val="none" w:sz="0" w:space="0" w:color="auto"/>
        <w:right w:val="none" w:sz="0" w:space="0" w:color="auto"/>
      </w:divBdr>
    </w:div>
    <w:div w:id="1409688987">
      <w:bodyDiv w:val="1"/>
      <w:marLeft w:val="0"/>
      <w:marRight w:val="0"/>
      <w:marTop w:val="0"/>
      <w:marBottom w:val="0"/>
      <w:divBdr>
        <w:top w:val="none" w:sz="0" w:space="0" w:color="auto"/>
        <w:left w:val="none" w:sz="0" w:space="0" w:color="auto"/>
        <w:bottom w:val="none" w:sz="0" w:space="0" w:color="auto"/>
        <w:right w:val="none" w:sz="0" w:space="0" w:color="auto"/>
      </w:divBdr>
    </w:div>
    <w:div w:id="1411347106">
      <w:bodyDiv w:val="1"/>
      <w:marLeft w:val="0"/>
      <w:marRight w:val="0"/>
      <w:marTop w:val="0"/>
      <w:marBottom w:val="0"/>
      <w:divBdr>
        <w:top w:val="none" w:sz="0" w:space="0" w:color="auto"/>
        <w:left w:val="none" w:sz="0" w:space="0" w:color="auto"/>
        <w:bottom w:val="none" w:sz="0" w:space="0" w:color="auto"/>
        <w:right w:val="none" w:sz="0" w:space="0" w:color="auto"/>
      </w:divBdr>
    </w:div>
    <w:div w:id="1416980087">
      <w:bodyDiv w:val="1"/>
      <w:marLeft w:val="0"/>
      <w:marRight w:val="0"/>
      <w:marTop w:val="0"/>
      <w:marBottom w:val="0"/>
      <w:divBdr>
        <w:top w:val="none" w:sz="0" w:space="0" w:color="auto"/>
        <w:left w:val="none" w:sz="0" w:space="0" w:color="auto"/>
        <w:bottom w:val="none" w:sz="0" w:space="0" w:color="auto"/>
        <w:right w:val="none" w:sz="0" w:space="0" w:color="auto"/>
      </w:divBdr>
    </w:div>
    <w:div w:id="1425763625">
      <w:bodyDiv w:val="1"/>
      <w:marLeft w:val="0"/>
      <w:marRight w:val="0"/>
      <w:marTop w:val="0"/>
      <w:marBottom w:val="0"/>
      <w:divBdr>
        <w:top w:val="none" w:sz="0" w:space="0" w:color="auto"/>
        <w:left w:val="none" w:sz="0" w:space="0" w:color="auto"/>
        <w:bottom w:val="none" w:sz="0" w:space="0" w:color="auto"/>
        <w:right w:val="none" w:sz="0" w:space="0" w:color="auto"/>
      </w:divBdr>
    </w:div>
    <w:div w:id="1460031270">
      <w:bodyDiv w:val="1"/>
      <w:marLeft w:val="0"/>
      <w:marRight w:val="0"/>
      <w:marTop w:val="0"/>
      <w:marBottom w:val="0"/>
      <w:divBdr>
        <w:top w:val="none" w:sz="0" w:space="0" w:color="auto"/>
        <w:left w:val="none" w:sz="0" w:space="0" w:color="auto"/>
        <w:bottom w:val="none" w:sz="0" w:space="0" w:color="auto"/>
        <w:right w:val="none" w:sz="0" w:space="0" w:color="auto"/>
      </w:divBdr>
    </w:div>
    <w:div w:id="1474056381">
      <w:bodyDiv w:val="1"/>
      <w:marLeft w:val="0"/>
      <w:marRight w:val="0"/>
      <w:marTop w:val="0"/>
      <w:marBottom w:val="0"/>
      <w:divBdr>
        <w:top w:val="none" w:sz="0" w:space="0" w:color="auto"/>
        <w:left w:val="none" w:sz="0" w:space="0" w:color="auto"/>
        <w:bottom w:val="none" w:sz="0" w:space="0" w:color="auto"/>
        <w:right w:val="none" w:sz="0" w:space="0" w:color="auto"/>
      </w:divBdr>
    </w:div>
    <w:div w:id="1484587150">
      <w:bodyDiv w:val="1"/>
      <w:marLeft w:val="0"/>
      <w:marRight w:val="0"/>
      <w:marTop w:val="0"/>
      <w:marBottom w:val="0"/>
      <w:divBdr>
        <w:top w:val="none" w:sz="0" w:space="0" w:color="auto"/>
        <w:left w:val="none" w:sz="0" w:space="0" w:color="auto"/>
        <w:bottom w:val="none" w:sz="0" w:space="0" w:color="auto"/>
        <w:right w:val="none" w:sz="0" w:space="0" w:color="auto"/>
      </w:divBdr>
    </w:div>
    <w:div w:id="1491482278">
      <w:bodyDiv w:val="1"/>
      <w:marLeft w:val="0"/>
      <w:marRight w:val="0"/>
      <w:marTop w:val="0"/>
      <w:marBottom w:val="0"/>
      <w:divBdr>
        <w:top w:val="none" w:sz="0" w:space="0" w:color="auto"/>
        <w:left w:val="none" w:sz="0" w:space="0" w:color="auto"/>
        <w:bottom w:val="none" w:sz="0" w:space="0" w:color="auto"/>
        <w:right w:val="none" w:sz="0" w:space="0" w:color="auto"/>
      </w:divBdr>
    </w:div>
    <w:div w:id="1512984317">
      <w:bodyDiv w:val="1"/>
      <w:marLeft w:val="0"/>
      <w:marRight w:val="0"/>
      <w:marTop w:val="0"/>
      <w:marBottom w:val="0"/>
      <w:divBdr>
        <w:top w:val="none" w:sz="0" w:space="0" w:color="auto"/>
        <w:left w:val="none" w:sz="0" w:space="0" w:color="auto"/>
        <w:bottom w:val="none" w:sz="0" w:space="0" w:color="auto"/>
        <w:right w:val="none" w:sz="0" w:space="0" w:color="auto"/>
      </w:divBdr>
    </w:div>
    <w:div w:id="1526361680">
      <w:bodyDiv w:val="1"/>
      <w:marLeft w:val="0"/>
      <w:marRight w:val="0"/>
      <w:marTop w:val="0"/>
      <w:marBottom w:val="0"/>
      <w:divBdr>
        <w:top w:val="none" w:sz="0" w:space="0" w:color="auto"/>
        <w:left w:val="none" w:sz="0" w:space="0" w:color="auto"/>
        <w:bottom w:val="none" w:sz="0" w:space="0" w:color="auto"/>
        <w:right w:val="none" w:sz="0" w:space="0" w:color="auto"/>
      </w:divBdr>
    </w:div>
    <w:div w:id="1528130444">
      <w:bodyDiv w:val="1"/>
      <w:marLeft w:val="0"/>
      <w:marRight w:val="0"/>
      <w:marTop w:val="0"/>
      <w:marBottom w:val="0"/>
      <w:divBdr>
        <w:top w:val="none" w:sz="0" w:space="0" w:color="auto"/>
        <w:left w:val="none" w:sz="0" w:space="0" w:color="auto"/>
        <w:bottom w:val="none" w:sz="0" w:space="0" w:color="auto"/>
        <w:right w:val="none" w:sz="0" w:space="0" w:color="auto"/>
      </w:divBdr>
    </w:div>
    <w:div w:id="1554808279">
      <w:bodyDiv w:val="1"/>
      <w:marLeft w:val="0"/>
      <w:marRight w:val="0"/>
      <w:marTop w:val="0"/>
      <w:marBottom w:val="0"/>
      <w:divBdr>
        <w:top w:val="none" w:sz="0" w:space="0" w:color="auto"/>
        <w:left w:val="none" w:sz="0" w:space="0" w:color="auto"/>
        <w:bottom w:val="none" w:sz="0" w:space="0" w:color="auto"/>
        <w:right w:val="none" w:sz="0" w:space="0" w:color="auto"/>
      </w:divBdr>
    </w:div>
    <w:div w:id="1555432579">
      <w:bodyDiv w:val="1"/>
      <w:marLeft w:val="0"/>
      <w:marRight w:val="0"/>
      <w:marTop w:val="0"/>
      <w:marBottom w:val="0"/>
      <w:divBdr>
        <w:top w:val="none" w:sz="0" w:space="0" w:color="auto"/>
        <w:left w:val="none" w:sz="0" w:space="0" w:color="auto"/>
        <w:bottom w:val="none" w:sz="0" w:space="0" w:color="auto"/>
        <w:right w:val="none" w:sz="0" w:space="0" w:color="auto"/>
      </w:divBdr>
    </w:div>
    <w:div w:id="1562911603">
      <w:bodyDiv w:val="1"/>
      <w:marLeft w:val="0"/>
      <w:marRight w:val="0"/>
      <w:marTop w:val="0"/>
      <w:marBottom w:val="0"/>
      <w:divBdr>
        <w:top w:val="none" w:sz="0" w:space="0" w:color="auto"/>
        <w:left w:val="none" w:sz="0" w:space="0" w:color="auto"/>
        <w:bottom w:val="none" w:sz="0" w:space="0" w:color="auto"/>
        <w:right w:val="none" w:sz="0" w:space="0" w:color="auto"/>
      </w:divBdr>
    </w:div>
    <w:div w:id="1569342288">
      <w:bodyDiv w:val="1"/>
      <w:marLeft w:val="0"/>
      <w:marRight w:val="0"/>
      <w:marTop w:val="0"/>
      <w:marBottom w:val="0"/>
      <w:divBdr>
        <w:top w:val="none" w:sz="0" w:space="0" w:color="auto"/>
        <w:left w:val="none" w:sz="0" w:space="0" w:color="auto"/>
        <w:bottom w:val="none" w:sz="0" w:space="0" w:color="auto"/>
        <w:right w:val="none" w:sz="0" w:space="0" w:color="auto"/>
      </w:divBdr>
    </w:div>
    <w:div w:id="1580940331">
      <w:bodyDiv w:val="1"/>
      <w:marLeft w:val="0"/>
      <w:marRight w:val="0"/>
      <w:marTop w:val="0"/>
      <w:marBottom w:val="0"/>
      <w:divBdr>
        <w:top w:val="none" w:sz="0" w:space="0" w:color="auto"/>
        <w:left w:val="none" w:sz="0" w:space="0" w:color="auto"/>
        <w:bottom w:val="none" w:sz="0" w:space="0" w:color="auto"/>
        <w:right w:val="none" w:sz="0" w:space="0" w:color="auto"/>
      </w:divBdr>
    </w:div>
    <w:div w:id="1594195553">
      <w:bodyDiv w:val="1"/>
      <w:marLeft w:val="0"/>
      <w:marRight w:val="0"/>
      <w:marTop w:val="0"/>
      <w:marBottom w:val="0"/>
      <w:divBdr>
        <w:top w:val="none" w:sz="0" w:space="0" w:color="auto"/>
        <w:left w:val="none" w:sz="0" w:space="0" w:color="auto"/>
        <w:bottom w:val="none" w:sz="0" w:space="0" w:color="auto"/>
        <w:right w:val="none" w:sz="0" w:space="0" w:color="auto"/>
      </w:divBdr>
    </w:div>
    <w:div w:id="1612516252">
      <w:bodyDiv w:val="1"/>
      <w:marLeft w:val="0"/>
      <w:marRight w:val="0"/>
      <w:marTop w:val="0"/>
      <w:marBottom w:val="0"/>
      <w:divBdr>
        <w:top w:val="none" w:sz="0" w:space="0" w:color="auto"/>
        <w:left w:val="none" w:sz="0" w:space="0" w:color="auto"/>
        <w:bottom w:val="none" w:sz="0" w:space="0" w:color="auto"/>
        <w:right w:val="none" w:sz="0" w:space="0" w:color="auto"/>
      </w:divBdr>
    </w:div>
    <w:div w:id="1616054631">
      <w:bodyDiv w:val="1"/>
      <w:marLeft w:val="0"/>
      <w:marRight w:val="0"/>
      <w:marTop w:val="0"/>
      <w:marBottom w:val="0"/>
      <w:divBdr>
        <w:top w:val="none" w:sz="0" w:space="0" w:color="auto"/>
        <w:left w:val="none" w:sz="0" w:space="0" w:color="auto"/>
        <w:bottom w:val="none" w:sz="0" w:space="0" w:color="auto"/>
        <w:right w:val="none" w:sz="0" w:space="0" w:color="auto"/>
      </w:divBdr>
    </w:div>
    <w:div w:id="1631663363">
      <w:bodyDiv w:val="1"/>
      <w:marLeft w:val="0"/>
      <w:marRight w:val="0"/>
      <w:marTop w:val="0"/>
      <w:marBottom w:val="0"/>
      <w:divBdr>
        <w:top w:val="none" w:sz="0" w:space="0" w:color="auto"/>
        <w:left w:val="none" w:sz="0" w:space="0" w:color="auto"/>
        <w:bottom w:val="none" w:sz="0" w:space="0" w:color="auto"/>
        <w:right w:val="none" w:sz="0" w:space="0" w:color="auto"/>
      </w:divBdr>
    </w:div>
    <w:div w:id="1634796576">
      <w:bodyDiv w:val="1"/>
      <w:marLeft w:val="0"/>
      <w:marRight w:val="0"/>
      <w:marTop w:val="0"/>
      <w:marBottom w:val="0"/>
      <w:divBdr>
        <w:top w:val="none" w:sz="0" w:space="0" w:color="auto"/>
        <w:left w:val="none" w:sz="0" w:space="0" w:color="auto"/>
        <w:bottom w:val="none" w:sz="0" w:space="0" w:color="auto"/>
        <w:right w:val="none" w:sz="0" w:space="0" w:color="auto"/>
      </w:divBdr>
    </w:div>
    <w:div w:id="1675260862">
      <w:bodyDiv w:val="1"/>
      <w:marLeft w:val="0"/>
      <w:marRight w:val="0"/>
      <w:marTop w:val="0"/>
      <w:marBottom w:val="0"/>
      <w:divBdr>
        <w:top w:val="none" w:sz="0" w:space="0" w:color="auto"/>
        <w:left w:val="none" w:sz="0" w:space="0" w:color="auto"/>
        <w:bottom w:val="none" w:sz="0" w:space="0" w:color="auto"/>
        <w:right w:val="none" w:sz="0" w:space="0" w:color="auto"/>
      </w:divBdr>
    </w:div>
    <w:div w:id="1677876463">
      <w:bodyDiv w:val="1"/>
      <w:marLeft w:val="0"/>
      <w:marRight w:val="0"/>
      <w:marTop w:val="0"/>
      <w:marBottom w:val="0"/>
      <w:divBdr>
        <w:top w:val="none" w:sz="0" w:space="0" w:color="auto"/>
        <w:left w:val="none" w:sz="0" w:space="0" w:color="auto"/>
        <w:bottom w:val="none" w:sz="0" w:space="0" w:color="auto"/>
        <w:right w:val="none" w:sz="0" w:space="0" w:color="auto"/>
      </w:divBdr>
    </w:div>
    <w:div w:id="1683706265">
      <w:bodyDiv w:val="1"/>
      <w:marLeft w:val="0"/>
      <w:marRight w:val="0"/>
      <w:marTop w:val="0"/>
      <w:marBottom w:val="0"/>
      <w:divBdr>
        <w:top w:val="none" w:sz="0" w:space="0" w:color="auto"/>
        <w:left w:val="none" w:sz="0" w:space="0" w:color="auto"/>
        <w:bottom w:val="none" w:sz="0" w:space="0" w:color="auto"/>
        <w:right w:val="none" w:sz="0" w:space="0" w:color="auto"/>
      </w:divBdr>
    </w:div>
    <w:div w:id="1685936545">
      <w:bodyDiv w:val="1"/>
      <w:marLeft w:val="0"/>
      <w:marRight w:val="0"/>
      <w:marTop w:val="0"/>
      <w:marBottom w:val="0"/>
      <w:divBdr>
        <w:top w:val="none" w:sz="0" w:space="0" w:color="auto"/>
        <w:left w:val="none" w:sz="0" w:space="0" w:color="auto"/>
        <w:bottom w:val="none" w:sz="0" w:space="0" w:color="auto"/>
        <w:right w:val="none" w:sz="0" w:space="0" w:color="auto"/>
      </w:divBdr>
    </w:div>
    <w:div w:id="1687560625">
      <w:bodyDiv w:val="1"/>
      <w:marLeft w:val="0"/>
      <w:marRight w:val="0"/>
      <w:marTop w:val="0"/>
      <w:marBottom w:val="0"/>
      <w:divBdr>
        <w:top w:val="none" w:sz="0" w:space="0" w:color="auto"/>
        <w:left w:val="none" w:sz="0" w:space="0" w:color="auto"/>
        <w:bottom w:val="none" w:sz="0" w:space="0" w:color="auto"/>
        <w:right w:val="none" w:sz="0" w:space="0" w:color="auto"/>
      </w:divBdr>
    </w:div>
    <w:div w:id="1711613512">
      <w:bodyDiv w:val="1"/>
      <w:marLeft w:val="0"/>
      <w:marRight w:val="0"/>
      <w:marTop w:val="0"/>
      <w:marBottom w:val="0"/>
      <w:divBdr>
        <w:top w:val="none" w:sz="0" w:space="0" w:color="auto"/>
        <w:left w:val="none" w:sz="0" w:space="0" w:color="auto"/>
        <w:bottom w:val="none" w:sz="0" w:space="0" w:color="auto"/>
        <w:right w:val="none" w:sz="0" w:space="0" w:color="auto"/>
      </w:divBdr>
    </w:div>
    <w:div w:id="1743285962">
      <w:bodyDiv w:val="1"/>
      <w:marLeft w:val="0"/>
      <w:marRight w:val="0"/>
      <w:marTop w:val="0"/>
      <w:marBottom w:val="0"/>
      <w:divBdr>
        <w:top w:val="none" w:sz="0" w:space="0" w:color="auto"/>
        <w:left w:val="none" w:sz="0" w:space="0" w:color="auto"/>
        <w:bottom w:val="none" w:sz="0" w:space="0" w:color="auto"/>
        <w:right w:val="none" w:sz="0" w:space="0" w:color="auto"/>
      </w:divBdr>
    </w:div>
    <w:div w:id="1763256104">
      <w:bodyDiv w:val="1"/>
      <w:marLeft w:val="0"/>
      <w:marRight w:val="0"/>
      <w:marTop w:val="0"/>
      <w:marBottom w:val="0"/>
      <w:divBdr>
        <w:top w:val="none" w:sz="0" w:space="0" w:color="auto"/>
        <w:left w:val="none" w:sz="0" w:space="0" w:color="auto"/>
        <w:bottom w:val="none" w:sz="0" w:space="0" w:color="auto"/>
        <w:right w:val="none" w:sz="0" w:space="0" w:color="auto"/>
      </w:divBdr>
    </w:div>
    <w:div w:id="1775975645">
      <w:bodyDiv w:val="1"/>
      <w:marLeft w:val="0"/>
      <w:marRight w:val="0"/>
      <w:marTop w:val="0"/>
      <w:marBottom w:val="0"/>
      <w:divBdr>
        <w:top w:val="none" w:sz="0" w:space="0" w:color="auto"/>
        <w:left w:val="none" w:sz="0" w:space="0" w:color="auto"/>
        <w:bottom w:val="none" w:sz="0" w:space="0" w:color="auto"/>
        <w:right w:val="none" w:sz="0" w:space="0" w:color="auto"/>
      </w:divBdr>
    </w:div>
    <w:div w:id="1779174884">
      <w:bodyDiv w:val="1"/>
      <w:marLeft w:val="0"/>
      <w:marRight w:val="0"/>
      <w:marTop w:val="0"/>
      <w:marBottom w:val="0"/>
      <w:divBdr>
        <w:top w:val="none" w:sz="0" w:space="0" w:color="auto"/>
        <w:left w:val="none" w:sz="0" w:space="0" w:color="auto"/>
        <w:bottom w:val="none" w:sz="0" w:space="0" w:color="auto"/>
        <w:right w:val="none" w:sz="0" w:space="0" w:color="auto"/>
      </w:divBdr>
    </w:div>
    <w:div w:id="1805611412">
      <w:bodyDiv w:val="1"/>
      <w:marLeft w:val="0"/>
      <w:marRight w:val="0"/>
      <w:marTop w:val="0"/>
      <w:marBottom w:val="0"/>
      <w:divBdr>
        <w:top w:val="none" w:sz="0" w:space="0" w:color="auto"/>
        <w:left w:val="none" w:sz="0" w:space="0" w:color="auto"/>
        <w:bottom w:val="none" w:sz="0" w:space="0" w:color="auto"/>
        <w:right w:val="none" w:sz="0" w:space="0" w:color="auto"/>
      </w:divBdr>
    </w:div>
    <w:div w:id="1825702482">
      <w:bodyDiv w:val="1"/>
      <w:marLeft w:val="0"/>
      <w:marRight w:val="0"/>
      <w:marTop w:val="0"/>
      <w:marBottom w:val="0"/>
      <w:divBdr>
        <w:top w:val="none" w:sz="0" w:space="0" w:color="auto"/>
        <w:left w:val="none" w:sz="0" w:space="0" w:color="auto"/>
        <w:bottom w:val="none" w:sz="0" w:space="0" w:color="auto"/>
        <w:right w:val="none" w:sz="0" w:space="0" w:color="auto"/>
      </w:divBdr>
    </w:div>
    <w:div w:id="1831829148">
      <w:bodyDiv w:val="1"/>
      <w:marLeft w:val="0"/>
      <w:marRight w:val="0"/>
      <w:marTop w:val="0"/>
      <w:marBottom w:val="0"/>
      <w:divBdr>
        <w:top w:val="none" w:sz="0" w:space="0" w:color="auto"/>
        <w:left w:val="none" w:sz="0" w:space="0" w:color="auto"/>
        <w:bottom w:val="none" w:sz="0" w:space="0" w:color="auto"/>
        <w:right w:val="none" w:sz="0" w:space="0" w:color="auto"/>
      </w:divBdr>
    </w:div>
    <w:div w:id="1860388440">
      <w:bodyDiv w:val="1"/>
      <w:marLeft w:val="0"/>
      <w:marRight w:val="0"/>
      <w:marTop w:val="0"/>
      <w:marBottom w:val="0"/>
      <w:divBdr>
        <w:top w:val="none" w:sz="0" w:space="0" w:color="auto"/>
        <w:left w:val="none" w:sz="0" w:space="0" w:color="auto"/>
        <w:bottom w:val="none" w:sz="0" w:space="0" w:color="auto"/>
        <w:right w:val="none" w:sz="0" w:space="0" w:color="auto"/>
      </w:divBdr>
    </w:div>
    <w:div w:id="1862282507">
      <w:bodyDiv w:val="1"/>
      <w:marLeft w:val="0"/>
      <w:marRight w:val="0"/>
      <w:marTop w:val="0"/>
      <w:marBottom w:val="0"/>
      <w:divBdr>
        <w:top w:val="none" w:sz="0" w:space="0" w:color="auto"/>
        <w:left w:val="none" w:sz="0" w:space="0" w:color="auto"/>
        <w:bottom w:val="none" w:sz="0" w:space="0" w:color="auto"/>
        <w:right w:val="none" w:sz="0" w:space="0" w:color="auto"/>
      </w:divBdr>
    </w:div>
    <w:div w:id="1868134765">
      <w:bodyDiv w:val="1"/>
      <w:marLeft w:val="0"/>
      <w:marRight w:val="0"/>
      <w:marTop w:val="0"/>
      <w:marBottom w:val="0"/>
      <w:divBdr>
        <w:top w:val="none" w:sz="0" w:space="0" w:color="auto"/>
        <w:left w:val="none" w:sz="0" w:space="0" w:color="auto"/>
        <w:bottom w:val="none" w:sz="0" w:space="0" w:color="auto"/>
        <w:right w:val="none" w:sz="0" w:space="0" w:color="auto"/>
      </w:divBdr>
    </w:div>
    <w:div w:id="1875921145">
      <w:bodyDiv w:val="1"/>
      <w:marLeft w:val="0"/>
      <w:marRight w:val="0"/>
      <w:marTop w:val="0"/>
      <w:marBottom w:val="0"/>
      <w:divBdr>
        <w:top w:val="none" w:sz="0" w:space="0" w:color="auto"/>
        <w:left w:val="none" w:sz="0" w:space="0" w:color="auto"/>
        <w:bottom w:val="none" w:sz="0" w:space="0" w:color="auto"/>
        <w:right w:val="none" w:sz="0" w:space="0" w:color="auto"/>
      </w:divBdr>
    </w:div>
    <w:div w:id="1877503904">
      <w:bodyDiv w:val="1"/>
      <w:marLeft w:val="0"/>
      <w:marRight w:val="0"/>
      <w:marTop w:val="0"/>
      <w:marBottom w:val="0"/>
      <w:divBdr>
        <w:top w:val="none" w:sz="0" w:space="0" w:color="auto"/>
        <w:left w:val="none" w:sz="0" w:space="0" w:color="auto"/>
        <w:bottom w:val="none" w:sz="0" w:space="0" w:color="auto"/>
        <w:right w:val="none" w:sz="0" w:space="0" w:color="auto"/>
      </w:divBdr>
    </w:div>
    <w:div w:id="1881090906">
      <w:bodyDiv w:val="1"/>
      <w:marLeft w:val="0"/>
      <w:marRight w:val="0"/>
      <w:marTop w:val="0"/>
      <w:marBottom w:val="0"/>
      <w:divBdr>
        <w:top w:val="none" w:sz="0" w:space="0" w:color="auto"/>
        <w:left w:val="none" w:sz="0" w:space="0" w:color="auto"/>
        <w:bottom w:val="none" w:sz="0" w:space="0" w:color="auto"/>
        <w:right w:val="none" w:sz="0" w:space="0" w:color="auto"/>
      </w:divBdr>
    </w:div>
    <w:div w:id="1894348351">
      <w:bodyDiv w:val="1"/>
      <w:marLeft w:val="0"/>
      <w:marRight w:val="0"/>
      <w:marTop w:val="0"/>
      <w:marBottom w:val="0"/>
      <w:divBdr>
        <w:top w:val="none" w:sz="0" w:space="0" w:color="auto"/>
        <w:left w:val="none" w:sz="0" w:space="0" w:color="auto"/>
        <w:bottom w:val="none" w:sz="0" w:space="0" w:color="auto"/>
        <w:right w:val="none" w:sz="0" w:space="0" w:color="auto"/>
      </w:divBdr>
    </w:div>
    <w:div w:id="1903366308">
      <w:bodyDiv w:val="1"/>
      <w:marLeft w:val="0"/>
      <w:marRight w:val="0"/>
      <w:marTop w:val="0"/>
      <w:marBottom w:val="0"/>
      <w:divBdr>
        <w:top w:val="none" w:sz="0" w:space="0" w:color="auto"/>
        <w:left w:val="none" w:sz="0" w:space="0" w:color="auto"/>
        <w:bottom w:val="none" w:sz="0" w:space="0" w:color="auto"/>
        <w:right w:val="none" w:sz="0" w:space="0" w:color="auto"/>
      </w:divBdr>
    </w:div>
    <w:div w:id="1919556296">
      <w:bodyDiv w:val="1"/>
      <w:marLeft w:val="0"/>
      <w:marRight w:val="0"/>
      <w:marTop w:val="0"/>
      <w:marBottom w:val="0"/>
      <w:divBdr>
        <w:top w:val="none" w:sz="0" w:space="0" w:color="auto"/>
        <w:left w:val="none" w:sz="0" w:space="0" w:color="auto"/>
        <w:bottom w:val="none" w:sz="0" w:space="0" w:color="auto"/>
        <w:right w:val="none" w:sz="0" w:space="0" w:color="auto"/>
      </w:divBdr>
    </w:div>
    <w:div w:id="1922835213">
      <w:bodyDiv w:val="1"/>
      <w:marLeft w:val="0"/>
      <w:marRight w:val="0"/>
      <w:marTop w:val="0"/>
      <w:marBottom w:val="0"/>
      <w:divBdr>
        <w:top w:val="none" w:sz="0" w:space="0" w:color="auto"/>
        <w:left w:val="none" w:sz="0" w:space="0" w:color="auto"/>
        <w:bottom w:val="none" w:sz="0" w:space="0" w:color="auto"/>
        <w:right w:val="none" w:sz="0" w:space="0" w:color="auto"/>
      </w:divBdr>
    </w:div>
    <w:div w:id="1938828206">
      <w:bodyDiv w:val="1"/>
      <w:marLeft w:val="0"/>
      <w:marRight w:val="0"/>
      <w:marTop w:val="0"/>
      <w:marBottom w:val="0"/>
      <w:divBdr>
        <w:top w:val="none" w:sz="0" w:space="0" w:color="auto"/>
        <w:left w:val="none" w:sz="0" w:space="0" w:color="auto"/>
        <w:bottom w:val="none" w:sz="0" w:space="0" w:color="auto"/>
        <w:right w:val="none" w:sz="0" w:space="0" w:color="auto"/>
      </w:divBdr>
    </w:div>
    <w:div w:id="1940522200">
      <w:bodyDiv w:val="1"/>
      <w:marLeft w:val="0"/>
      <w:marRight w:val="0"/>
      <w:marTop w:val="0"/>
      <w:marBottom w:val="0"/>
      <w:divBdr>
        <w:top w:val="none" w:sz="0" w:space="0" w:color="auto"/>
        <w:left w:val="none" w:sz="0" w:space="0" w:color="auto"/>
        <w:bottom w:val="none" w:sz="0" w:space="0" w:color="auto"/>
        <w:right w:val="none" w:sz="0" w:space="0" w:color="auto"/>
      </w:divBdr>
    </w:div>
    <w:div w:id="1953433174">
      <w:bodyDiv w:val="1"/>
      <w:marLeft w:val="0"/>
      <w:marRight w:val="0"/>
      <w:marTop w:val="0"/>
      <w:marBottom w:val="0"/>
      <w:divBdr>
        <w:top w:val="none" w:sz="0" w:space="0" w:color="auto"/>
        <w:left w:val="none" w:sz="0" w:space="0" w:color="auto"/>
        <w:bottom w:val="none" w:sz="0" w:space="0" w:color="auto"/>
        <w:right w:val="none" w:sz="0" w:space="0" w:color="auto"/>
      </w:divBdr>
    </w:div>
    <w:div w:id="1956718455">
      <w:bodyDiv w:val="1"/>
      <w:marLeft w:val="0"/>
      <w:marRight w:val="0"/>
      <w:marTop w:val="0"/>
      <w:marBottom w:val="0"/>
      <w:divBdr>
        <w:top w:val="none" w:sz="0" w:space="0" w:color="auto"/>
        <w:left w:val="none" w:sz="0" w:space="0" w:color="auto"/>
        <w:bottom w:val="none" w:sz="0" w:space="0" w:color="auto"/>
        <w:right w:val="none" w:sz="0" w:space="0" w:color="auto"/>
      </w:divBdr>
    </w:div>
    <w:div w:id="1977753760">
      <w:bodyDiv w:val="1"/>
      <w:marLeft w:val="0"/>
      <w:marRight w:val="0"/>
      <w:marTop w:val="0"/>
      <w:marBottom w:val="0"/>
      <w:divBdr>
        <w:top w:val="none" w:sz="0" w:space="0" w:color="auto"/>
        <w:left w:val="none" w:sz="0" w:space="0" w:color="auto"/>
        <w:bottom w:val="none" w:sz="0" w:space="0" w:color="auto"/>
        <w:right w:val="none" w:sz="0" w:space="0" w:color="auto"/>
      </w:divBdr>
    </w:div>
    <w:div w:id="1986353178">
      <w:bodyDiv w:val="1"/>
      <w:marLeft w:val="0"/>
      <w:marRight w:val="0"/>
      <w:marTop w:val="0"/>
      <w:marBottom w:val="0"/>
      <w:divBdr>
        <w:top w:val="none" w:sz="0" w:space="0" w:color="auto"/>
        <w:left w:val="none" w:sz="0" w:space="0" w:color="auto"/>
        <w:bottom w:val="none" w:sz="0" w:space="0" w:color="auto"/>
        <w:right w:val="none" w:sz="0" w:space="0" w:color="auto"/>
      </w:divBdr>
    </w:div>
    <w:div w:id="2010524062">
      <w:bodyDiv w:val="1"/>
      <w:marLeft w:val="0"/>
      <w:marRight w:val="0"/>
      <w:marTop w:val="0"/>
      <w:marBottom w:val="0"/>
      <w:divBdr>
        <w:top w:val="none" w:sz="0" w:space="0" w:color="auto"/>
        <w:left w:val="none" w:sz="0" w:space="0" w:color="auto"/>
        <w:bottom w:val="none" w:sz="0" w:space="0" w:color="auto"/>
        <w:right w:val="none" w:sz="0" w:space="0" w:color="auto"/>
      </w:divBdr>
    </w:div>
    <w:div w:id="2066560074">
      <w:bodyDiv w:val="1"/>
      <w:marLeft w:val="0"/>
      <w:marRight w:val="0"/>
      <w:marTop w:val="0"/>
      <w:marBottom w:val="0"/>
      <w:divBdr>
        <w:top w:val="none" w:sz="0" w:space="0" w:color="auto"/>
        <w:left w:val="none" w:sz="0" w:space="0" w:color="auto"/>
        <w:bottom w:val="none" w:sz="0" w:space="0" w:color="auto"/>
        <w:right w:val="none" w:sz="0" w:space="0" w:color="auto"/>
      </w:divBdr>
    </w:div>
    <w:div w:id="2075079168">
      <w:bodyDiv w:val="1"/>
      <w:marLeft w:val="0"/>
      <w:marRight w:val="0"/>
      <w:marTop w:val="0"/>
      <w:marBottom w:val="0"/>
      <w:divBdr>
        <w:top w:val="none" w:sz="0" w:space="0" w:color="auto"/>
        <w:left w:val="none" w:sz="0" w:space="0" w:color="auto"/>
        <w:bottom w:val="none" w:sz="0" w:space="0" w:color="auto"/>
        <w:right w:val="none" w:sz="0" w:space="0" w:color="auto"/>
      </w:divBdr>
    </w:div>
    <w:div w:id="2080595889">
      <w:bodyDiv w:val="1"/>
      <w:marLeft w:val="0"/>
      <w:marRight w:val="0"/>
      <w:marTop w:val="0"/>
      <w:marBottom w:val="0"/>
      <w:divBdr>
        <w:top w:val="none" w:sz="0" w:space="0" w:color="auto"/>
        <w:left w:val="none" w:sz="0" w:space="0" w:color="auto"/>
        <w:bottom w:val="none" w:sz="0" w:space="0" w:color="auto"/>
        <w:right w:val="none" w:sz="0" w:space="0" w:color="auto"/>
      </w:divBdr>
    </w:div>
    <w:div w:id="2104953968">
      <w:bodyDiv w:val="1"/>
      <w:marLeft w:val="0"/>
      <w:marRight w:val="0"/>
      <w:marTop w:val="0"/>
      <w:marBottom w:val="0"/>
      <w:divBdr>
        <w:top w:val="none" w:sz="0" w:space="0" w:color="auto"/>
        <w:left w:val="none" w:sz="0" w:space="0" w:color="auto"/>
        <w:bottom w:val="none" w:sz="0" w:space="0" w:color="auto"/>
        <w:right w:val="none" w:sz="0" w:space="0" w:color="auto"/>
      </w:divBdr>
    </w:div>
    <w:div w:id="2108036460">
      <w:bodyDiv w:val="1"/>
      <w:marLeft w:val="0"/>
      <w:marRight w:val="0"/>
      <w:marTop w:val="0"/>
      <w:marBottom w:val="0"/>
      <w:divBdr>
        <w:top w:val="none" w:sz="0" w:space="0" w:color="auto"/>
        <w:left w:val="none" w:sz="0" w:space="0" w:color="auto"/>
        <w:bottom w:val="none" w:sz="0" w:space="0" w:color="auto"/>
        <w:right w:val="none" w:sz="0" w:space="0" w:color="auto"/>
      </w:divBdr>
    </w:div>
    <w:div w:id="2114013369">
      <w:bodyDiv w:val="1"/>
      <w:marLeft w:val="0"/>
      <w:marRight w:val="0"/>
      <w:marTop w:val="0"/>
      <w:marBottom w:val="0"/>
      <w:divBdr>
        <w:top w:val="none" w:sz="0" w:space="0" w:color="auto"/>
        <w:left w:val="none" w:sz="0" w:space="0" w:color="auto"/>
        <w:bottom w:val="none" w:sz="0" w:space="0" w:color="auto"/>
        <w:right w:val="none" w:sz="0" w:space="0" w:color="auto"/>
      </w:divBdr>
    </w:div>
    <w:div w:id="2114745419">
      <w:bodyDiv w:val="1"/>
      <w:marLeft w:val="0"/>
      <w:marRight w:val="0"/>
      <w:marTop w:val="0"/>
      <w:marBottom w:val="0"/>
      <w:divBdr>
        <w:top w:val="none" w:sz="0" w:space="0" w:color="auto"/>
        <w:left w:val="none" w:sz="0" w:space="0" w:color="auto"/>
        <w:bottom w:val="none" w:sz="0" w:space="0" w:color="auto"/>
        <w:right w:val="none" w:sz="0" w:space="0" w:color="auto"/>
      </w:divBdr>
    </w:div>
    <w:div w:id="2116554413">
      <w:bodyDiv w:val="1"/>
      <w:marLeft w:val="0"/>
      <w:marRight w:val="0"/>
      <w:marTop w:val="0"/>
      <w:marBottom w:val="0"/>
      <w:divBdr>
        <w:top w:val="none" w:sz="0" w:space="0" w:color="auto"/>
        <w:left w:val="none" w:sz="0" w:space="0" w:color="auto"/>
        <w:bottom w:val="none" w:sz="0" w:space="0" w:color="auto"/>
        <w:right w:val="none" w:sz="0" w:space="0" w:color="auto"/>
      </w:divBdr>
    </w:div>
    <w:div w:id="2121877608">
      <w:bodyDiv w:val="1"/>
      <w:marLeft w:val="0"/>
      <w:marRight w:val="0"/>
      <w:marTop w:val="0"/>
      <w:marBottom w:val="0"/>
      <w:divBdr>
        <w:top w:val="none" w:sz="0" w:space="0" w:color="auto"/>
        <w:left w:val="none" w:sz="0" w:space="0" w:color="auto"/>
        <w:bottom w:val="none" w:sz="0" w:space="0" w:color="auto"/>
        <w:right w:val="none" w:sz="0" w:space="0" w:color="auto"/>
      </w:divBdr>
    </w:div>
    <w:div w:id="2135294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110.emf"/><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emf"/><Relationship Id="rId16" Type="http://schemas.openxmlformats.org/officeDocument/2006/relationships/image" Target="media/image9.emf"/><Relationship Id="rId107" Type="http://schemas.openxmlformats.org/officeDocument/2006/relationships/image" Target="media/image100.emf"/><Relationship Id="rId11" Type="http://schemas.openxmlformats.org/officeDocument/2006/relationships/image" Target="media/image4.emf"/><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emf"/><Relationship Id="rId123" Type="http://schemas.openxmlformats.org/officeDocument/2006/relationships/image" Target="media/image116.jpe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jpeg"/><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image" Target="media/image62.pn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emf"/><Relationship Id="rId113" Type="http://schemas.openxmlformats.org/officeDocument/2006/relationships/image" Target="media/image106.emf"/><Relationship Id="rId118" Type="http://schemas.openxmlformats.org/officeDocument/2006/relationships/image" Target="media/image111.emf"/><Relationship Id="rId12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emf"/><Relationship Id="rId121" Type="http://schemas.openxmlformats.org/officeDocument/2006/relationships/image" Target="media/image11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emf"/><Relationship Id="rId108" Type="http://schemas.openxmlformats.org/officeDocument/2006/relationships/image" Target="media/image101.emf"/><Relationship Id="rId116" Type="http://schemas.openxmlformats.org/officeDocument/2006/relationships/image" Target="media/image109.emf"/><Relationship Id="rId124" Type="http://schemas.openxmlformats.org/officeDocument/2006/relationships/header" Target="header1.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emf"/><Relationship Id="rId111" Type="http://schemas.openxmlformats.org/officeDocument/2006/relationships/image" Target="media/image10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emf"/><Relationship Id="rId114" Type="http://schemas.openxmlformats.org/officeDocument/2006/relationships/image" Target="media/image107.jpeg"/><Relationship Id="rId119" Type="http://schemas.openxmlformats.org/officeDocument/2006/relationships/image" Target="media/image112.emf"/><Relationship Id="rId127" Type="http://schemas.openxmlformats.org/officeDocument/2006/relationships/theme" Target="theme/theme1.xml"/><Relationship Id="rId10" Type="http://schemas.openxmlformats.org/officeDocument/2006/relationships/image" Target="media/image3.emf"/><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emf"/><Relationship Id="rId101" Type="http://schemas.openxmlformats.org/officeDocument/2006/relationships/image" Target="media/image94.emf"/><Relationship Id="rId122" Type="http://schemas.openxmlformats.org/officeDocument/2006/relationships/image" Target="media/image115.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png"/><Relationship Id="rId109" Type="http://schemas.openxmlformats.org/officeDocument/2006/relationships/image" Target="media/image102.emf"/><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emf"/><Relationship Id="rId104" Type="http://schemas.openxmlformats.org/officeDocument/2006/relationships/image" Target="media/image97.emf"/><Relationship Id="rId120" Type="http://schemas.openxmlformats.org/officeDocument/2006/relationships/image" Target="media/image113.emf"/><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emf"/><Relationship Id="rId115" Type="http://schemas.openxmlformats.org/officeDocument/2006/relationships/image" Target="media/image108.emf"/><Relationship Id="rId61" Type="http://schemas.openxmlformats.org/officeDocument/2006/relationships/image" Target="media/image54.png"/><Relationship Id="rId82" Type="http://schemas.openxmlformats.org/officeDocument/2006/relationships/image" Target="media/image75.png"/></Relationships>
</file>

<file path=word/_rels/footer1.xml.rels><?xml version="1.0" encoding="UTF-8" standalone="yes"?>
<Relationships xmlns="http://schemas.openxmlformats.org/package/2006/relationships"><Relationship Id="rId2" Type="http://schemas.openxmlformats.org/officeDocument/2006/relationships/hyperlink" Target="http://www.emap.ma.gov.br" TargetMode="External"/><Relationship Id="rId1" Type="http://schemas.openxmlformats.org/officeDocument/2006/relationships/hyperlink" Target="mailto:comunicacao@emap.ma.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7.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C4F69B-A500-4C77-B88D-6B4FBBB1B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117</Pages>
  <Words>1481</Words>
  <Characters>8001</Characters>
  <Application>Microsoft Office Word</Application>
  <DocSecurity>0</DocSecurity>
  <Lines>66</Lines>
  <Paragraphs>18</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9464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 Caroline Rosa Matos</dc:creator>
  <cp:lastModifiedBy>Felipe Pacheco</cp:lastModifiedBy>
  <cp:revision>4</cp:revision>
  <cp:lastPrinted>2021-05-06T16:54:00Z</cp:lastPrinted>
  <dcterms:created xsi:type="dcterms:W3CDTF">2021-02-23T13:11:00Z</dcterms:created>
  <dcterms:modified xsi:type="dcterms:W3CDTF">2021-05-06T17:02:00Z</dcterms:modified>
</cp:coreProperties>
</file>